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376"/>
      </w:tblGrid>
      <w:tr w:rsidR="00E86C4F" w:rsidRPr="00E86C4F" w14:paraId="06B8D969" w14:textId="77777777" w:rsidTr="00A3576A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CC7" w14:textId="1F285B9C" w:rsidR="00E86C4F" w:rsidRPr="00E86C4F" w:rsidRDefault="00E86C4F" w:rsidP="00E86C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D15E57" wp14:editId="30A4F4E8">
                  <wp:extent cx="919480" cy="919480"/>
                  <wp:effectExtent l="0" t="0" r="0" b="0"/>
                  <wp:docPr id="2161385" name="Resim 2" descr="amblem, logo, simge, sembol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385" name="Resim 2" descr="amblem, logo, simge, sembol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CAB9" w14:textId="77777777" w:rsidR="00E86C4F" w:rsidRPr="00E86C4F" w:rsidRDefault="00E86C4F" w:rsidP="00E86C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 ÜNİVERSİTESİ</w:t>
            </w:r>
          </w:p>
          <w:p w14:paraId="409ED92C" w14:textId="77777777" w:rsidR="00E86C4F" w:rsidRPr="00E86C4F" w:rsidRDefault="00E86C4F" w:rsidP="00E86C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HAMİDİYE SAĞLIK BİLİMLERİ FAKÜLTESİ</w:t>
            </w:r>
          </w:p>
          <w:p w14:paraId="28FE4F24" w14:textId="77777777" w:rsidR="00E86C4F" w:rsidRPr="00E86C4F" w:rsidRDefault="00E86C4F" w:rsidP="00E86C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EBELİK BÖLÜMÜ</w:t>
            </w:r>
          </w:p>
          <w:p w14:paraId="3F2EEFF8" w14:textId="57E83605" w:rsidR="00E86C4F" w:rsidRPr="00E86C4F" w:rsidRDefault="00E86C4F" w:rsidP="00E86C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MEZUNİYET KRİTER DEFTERİ USUL VE ESASLAR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TALİMATI</w:t>
            </w:r>
          </w:p>
        </w:tc>
      </w:tr>
    </w:tbl>
    <w:p w14:paraId="0C500ADF" w14:textId="2669D5F1" w:rsidR="00150940" w:rsidRPr="00977AC8" w:rsidRDefault="00150940" w:rsidP="00977AC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Ebelik bölümü mezuniyet kriter </w:t>
      </w:r>
      <w:r w:rsidR="00B65375" w:rsidRPr="00977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defterinin</w:t>
      </w:r>
      <w:r w:rsidRPr="00977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aşağıda belirtilen </w:t>
      </w:r>
      <w:r w:rsidR="00977AC8" w:rsidRPr="00977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usul ve esaslar </w:t>
      </w:r>
      <w:r w:rsidRPr="00977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dahilinde doldurulması gerekmektedir. Aşağıda tüm formlara ait genel açıklamalar yer almaktadır; </w:t>
      </w:r>
    </w:p>
    <w:p w14:paraId="462F184C" w14:textId="77777777" w:rsidR="00C41DF5" w:rsidRPr="00977AC8" w:rsidRDefault="00150940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>Tüm formlar mavi tükenmez kalemle yazılm</w:t>
      </w:r>
      <w:r w:rsidR="000161AE" w:rsidRPr="00977AC8">
        <w:rPr>
          <w:rFonts w:ascii="Times New Roman" w:hAnsi="Times New Roman" w:cs="Times New Roman"/>
          <w:sz w:val="24"/>
          <w:szCs w:val="24"/>
        </w:rPr>
        <w:t xml:space="preserve">alıdır. Formlarda </w:t>
      </w:r>
      <w:r w:rsidRPr="00977AC8">
        <w:rPr>
          <w:rFonts w:ascii="Times New Roman" w:hAnsi="Times New Roman" w:cs="Times New Roman"/>
          <w:sz w:val="24"/>
          <w:szCs w:val="24"/>
        </w:rPr>
        <w:t xml:space="preserve">karalama, </w:t>
      </w:r>
      <w:proofErr w:type="spellStart"/>
      <w:r w:rsidRPr="00977AC8">
        <w:rPr>
          <w:rFonts w:ascii="Times New Roman" w:hAnsi="Times New Roman" w:cs="Times New Roman"/>
          <w:sz w:val="24"/>
          <w:szCs w:val="24"/>
        </w:rPr>
        <w:t>daksilleme</w:t>
      </w:r>
      <w:proofErr w:type="spellEnd"/>
      <w:r w:rsidRPr="00977AC8">
        <w:rPr>
          <w:rFonts w:ascii="Times New Roman" w:hAnsi="Times New Roman" w:cs="Times New Roman"/>
          <w:sz w:val="24"/>
          <w:szCs w:val="24"/>
        </w:rPr>
        <w:t xml:space="preserve"> olmaksızın özenli bir şekilde teslim edilmelidir.</w:t>
      </w:r>
    </w:p>
    <w:p w14:paraId="75BDBBFD" w14:textId="19472866" w:rsidR="00150940" w:rsidRPr="00977AC8" w:rsidRDefault="00C41DF5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>Kriter defterleri, 4. sınıf yıl sonunda</w:t>
      </w:r>
      <w:r w:rsidR="00A41856" w:rsidRPr="00977AC8">
        <w:rPr>
          <w:rFonts w:ascii="Times New Roman" w:hAnsi="Times New Roman" w:cs="Times New Roman"/>
          <w:sz w:val="24"/>
          <w:szCs w:val="24"/>
        </w:rPr>
        <w:t xml:space="preserve"> ebelik bölümü mezuniyet kriterleri inceleme komisyon üyeleri </w:t>
      </w:r>
      <w:r w:rsidRPr="00977AC8">
        <w:rPr>
          <w:rFonts w:ascii="Times New Roman" w:hAnsi="Times New Roman" w:cs="Times New Roman"/>
          <w:sz w:val="24"/>
          <w:szCs w:val="24"/>
        </w:rPr>
        <w:t>tarafından kontrol edilmek üzere toplanacaktır. Teslim öncesinde öğrencilerin kişisel bilgilerine ait alanların eksiksiz doldurulması ve vesikalık fotoğraflarının ilgili bölüme yapıştırılmış olması gerekmektedir.</w:t>
      </w:r>
      <w:r w:rsidR="00150940" w:rsidRPr="00977AC8">
        <w:rPr>
          <w:rFonts w:ascii="Times New Roman" w:hAnsi="Times New Roman" w:cs="Times New Roman"/>
          <w:sz w:val="24"/>
          <w:szCs w:val="24"/>
        </w:rPr>
        <w:t xml:space="preserve"> Bu doğrultuda hazırlanan kriter dosyaları </w:t>
      </w:r>
      <w:r w:rsidR="00A41856" w:rsidRPr="00977AC8">
        <w:rPr>
          <w:rFonts w:ascii="Times New Roman" w:hAnsi="Times New Roman" w:cs="Times New Roman"/>
          <w:sz w:val="24"/>
          <w:szCs w:val="24"/>
        </w:rPr>
        <w:t xml:space="preserve">mezuniyet kriterleri inceleme komisyon üyeleri </w:t>
      </w:r>
      <w:r w:rsidR="00150940" w:rsidRPr="00977AC8">
        <w:rPr>
          <w:rFonts w:ascii="Times New Roman" w:hAnsi="Times New Roman" w:cs="Times New Roman"/>
          <w:sz w:val="24"/>
          <w:szCs w:val="24"/>
        </w:rPr>
        <w:t xml:space="preserve">öğretim elemanları tarafından değerlendirilecektir. </w:t>
      </w:r>
    </w:p>
    <w:p w14:paraId="0AE1D4D8" w14:textId="480928A0" w:rsidR="00150940" w:rsidRPr="00977AC8" w:rsidRDefault="00150940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 xml:space="preserve">Kriterler tarih sıralamasına uygun olarak art arda yazılmalıdır. </w:t>
      </w:r>
    </w:p>
    <w:p w14:paraId="14AF26BB" w14:textId="1B09C878" w:rsidR="00150940" w:rsidRPr="00977AC8" w:rsidRDefault="00150940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 xml:space="preserve">Yapılmayan hiçbir işlem yazılmamalıdır. </w:t>
      </w:r>
    </w:p>
    <w:p w14:paraId="4C2DA925" w14:textId="2E39FC5B" w:rsidR="00150940" w:rsidRPr="00977AC8" w:rsidRDefault="00150940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>Değerlendirilen tüm hastaların yalnızca protokol numaraları yazılmalıdır. Protokol numarası yazılmayan izlemler kabul edilmez (</w:t>
      </w:r>
      <w:proofErr w:type="gramStart"/>
      <w:r w:rsidRPr="00977AC8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977AC8">
        <w:rPr>
          <w:rFonts w:ascii="Times New Roman" w:hAnsi="Times New Roman" w:cs="Times New Roman"/>
          <w:sz w:val="24"/>
          <w:szCs w:val="24"/>
        </w:rPr>
        <w:t xml:space="preserve"> kimlik n</w:t>
      </w:r>
      <w:r w:rsidR="0007466E">
        <w:rPr>
          <w:rFonts w:ascii="Times New Roman" w:hAnsi="Times New Roman" w:cs="Times New Roman"/>
          <w:sz w:val="24"/>
          <w:szCs w:val="24"/>
        </w:rPr>
        <w:t>umarası</w:t>
      </w:r>
      <w:r w:rsidRPr="00977AC8">
        <w:rPr>
          <w:rFonts w:ascii="Times New Roman" w:hAnsi="Times New Roman" w:cs="Times New Roman"/>
          <w:sz w:val="24"/>
          <w:szCs w:val="24"/>
        </w:rPr>
        <w:t xml:space="preserve"> vb</w:t>
      </w:r>
      <w:r w:rsidR="000161AE" w:rsidRPr="00977AC8">
        <w:rPr>
          <w:rFonts w:ascii="Times New Roman" w:hAnsi="Times New Roman" w:cs="Times New Roman"/>
          <w:sz w:val="24"/>
          <w:szCs w:val="24"/>
        </w:rPr>
        <w:t>.</w:t>
      </w:r>
      <w:r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="00A41856" w:rsidRPr="00977AC8">
        <w:rPr>
          <w:rFonts w:ascii="Times New Roman" w:hAnsi="Times New Roman" w:cs="Times New Roman"/>
          <w:sz w:val="24"/>
          <w:szCs w:val="24"/>
        </w:rPr>
        <w:t>kişisel bilgiler KVKK kapsamında ka</w:t>
      </w:r>
      <w:r w:rsidRPr="00977AC8">
        <w:rPr>
          <w:rFonts w:ascii="Times New Roman" w:hAnsi="Times New Roman" w:cs="Times New Roman"/>
          <w:sz w:val="24"/>
          <w:szCs w:val="24"/>
        </w:rPr>
        <w:t>bul edilme</w:t>
      </w:r>
      <w:r w:rsidR="000161AE" w:rsidRPr="00977AC8">
        <w:rPr>
          <w:rFonts w:ascii="Times New Roman" w:hAnsi="Times New Roman" w:cs="Times New Roman"/>
          <w:sz w:val="24"/>
          <w:szCs w:val="24"/>
        </w:rPr>
        <w:t>mektedir.</w:t>
      </w:r>
      <w:r w:rsidRPr="00977AC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B8B309" w14:textId="64A94331" w:rsidR="00150940" w:rsidRPr="00977AC8" w:rsidRDefault="00150940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>Değerlendirilen kriterlerin, gözlemci ebe, hemşire</w:t>
      </w:r>
      <w:r w:rsidR="00BE3C2C" w:rsidRPr="00977AC8">
        <w:rPr>
          <w:rFonts w:ascii="Times New Roman" w:hAnsi="Times New Roman" w:cs="Times New Roman"/>
          <w:sz w:val="24"/>
          <w:szCs w:val="24"/>
        </w:rPr>
        <w:t>, doktor</w:t>
      </w:r>
      <w:r w:rsidRPr="00977AC8">
        <w:rPr>
          <w:rFonts w:ascii="Times New Roman" w:hAnsi="Times New Roman" w:cs="Times New Roman"/>
          <w:sz w:val="24"/>
          <w:szCs w:val="24"/>
        </w:rPr>
        <w:t xml:space="preserve"> veya öğretim elemanı tarafından onaylanması gerekmektedir. Her bir kutucuk, ayrı ayrı imzalanmalıdır. İmzayı atan kişinin kurumsal kaşesinin bulunmaması durumunda, kurum adı</w:t>
      </w:r>
      <w:r w:rsidR="00A41856" w:rsidRPr="00977AC8">
        <w:rPr>
          <w:rFonts w:ascii="Times New Roman" w:hAnsi="Times New Roman" w:cs="Times New Roman"/>
          <w:sz w:val="24"/>
          <w:szCs w:val="24"/>
        </w:rPr>
        <w:t xml:space="preserve">, </w:t>
      </w:r>
      <w:r w:rsidRPr="00977AC8">
        <w:rPr>
          <w:rFonts w:ascii="Times New Roman" w:hAnsi="Times New Roman" w:cs="Times New Roman"/>
          <w:sz w:val="24"/>
          <w:szCs w:val="24"/>
        </w:rPr>
        <w:t xml:space="preserve">unvan </w:t>
      </w:r>
      <w:r w:rsidR="00A41856" w:rsidRPr="00977AC8">
        <w:rPr>
          <w:rFonts w:ascii="Times New Roman" w:hAnsi="Times New Roman" w:cs="Times New Roman"/>
          <w:sz w:val="24"/>
          <w:szCs w:val="24"/>
        </w:rPr>
        <w:t xml:space="preserve">ve </w:t>
      </w:r>
      <w:r w:rsidR="004C1DE8" w:rsidRPr="00977AC8">
        <w:rPr>
          <w:rFonts w:ascii="Times New Roman" w:hAnsi="Times New Roman" w:cs="Times New Roman"/>
          <w:sz w:val="24"/>
          <w:szCs w:val="24"/>
        </w:rPr>
        <w:t xml:space="preserve">ad, </w:t>
      </w:r>
      <w:proofErr w:type="spellStart"/>
      <w:r w:rsidR="004C1DE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C1DE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977AC8">
        <w:rPr>
          <w:rFonts w:ascii="Times New Roman" w:hAnsi="Times New Roman" w:cs="Times New Roman"/>
          <w:sz w:val="24"/>
          <w:szCs w:val="24"/>
        </w:rPr>
        <w:t>bilgisine yer verilmelidir</w:t>
      </w:r>
      <w:r w:rsidR="000161AE" w:rsidRPr="00977AC8">
        <w:rPr>
          <w:rFonts w:ascii="Times New Roman" w:hAnsi="Times New Roman" w:cs="Times New Roman"/>
          <w:sz w:val="24"/>
          <w:szCs w:val="24"/>
        </w:rPr>
        <w:t>. İmzasız kriterler kabul edilmemektedir.</w:t>
      </w:r>
    </w:p>
    <w:p w14:paraId="08E909DE" w14:textId="77777777" w:rsidR="000161AE" w:rsidRPr="00977AC8" w:rsidRDefault="000161AE" w:rsidP="00977AC8">
      <w:pPr>
        <w:pStyle w:val="ListeParagraf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 xml:space="preserve">Bakım verilen bir birey, aynı gün içerisinde tek bir kriter formunda değerlendirilmelidir. Örneğin bir gebe hem doğum öncesi izlem formunda hem de doğum izlem formunda aynı günde yer alamaz. </w:t>
      </w:r>
    </w:p>
    <w:p w14:paraId="4205EA8A" w14:textId="4F6A8811" w:rsidR="00D30D4F" w:rsidRPr="00977AC8" w:rsidRDefault="000161AE" w:rsidP="00977AC8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>Doğum izlem</w:t>
      </w:r>
      <w:r w:rsidR="009671F6" w:rsidRPr="00977AC8">
        <w:rPr>
          <w:rFonts w:ascii="Times New Roman" w:hAnsi="Times New Roman" w:cs="Times New Roman"/>
          <w:sz w:val="24"/>
          <w:szCs w:val="24"/>
        </w:rPr>
        <w:t xml:space="preserve">i kriterinde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(Normal Doğum/Riskli Doğum) </w:t>
      </w:r>
      <w:r w:rsidRPr="00977AC8">
        <w:rPr>
          <w:rFonts w:ascii="Times New Roman" w:hAnsi="Times New Roman" w:cs="Times New Roman"/>
          <w:sz w:val="24"/>
          <w:szCs w:val="24"/>
        </w:rPr>
        <w:t xml:space="preserve">her doğum için </w:t>
      </w:r>
      <w:proofErr w:type="spellStart"/>
      <w:r w:rsidRPr="00977AC8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Pr="00977AC8">
        <w:rPr>
          <w:rFonts w:ascii="Times New Roman" w:hAnsi="Times New Roman" w:cs="Times New Roman"/>
          <w:sz w:val="24"/>
          <w:szCs w:val="24"/>
        </w:rPr>
        <w:t xml:space="preserve"> eksiksiz doldurulmalıdır. </w:t>
      </w:r>
    </w:p>
    <w:p w14:paraId="0807D79B" w14:textId="0DE9E6EA" w:rsidR="00D30D4F" w:rsidRPr="00977AC8" w:rsidRDefault="000161AE" w:rsidP="00977AC8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AC8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Pr="00977AC8">
        <w:rPr>
          <w:rFonts w:ascii="Times New Roman" w:hAnsi="Times New Roman" w:cs="Times New Roman"/>
          <w:sz w:val="24"/>
          <w:szCs w:val="24"/>
        </w:rPr>
        <w:t xml:space="preserve"> formları; doğum yaptıran kişiye tanık olan ve onu takip eden sorumlu (ebe\hemşire\öğretim elemanı\hekim) tarafından </w:t>
      </w:r>
      <w:r w:rsidR="00D24B50" w:rsidRPr="00977AC8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="00D24B50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D24B50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977AC8">
        <w:rPr>
          <w:rFonts w:ascii="Times New Roman" w:hAnsi="Times New Roman" w:cs="Times New Roman"/>
          <w:sz w:val="24"/>
          <w:szCs w:val="24"/>
        </w:rPr>
        <w:t>yazılarak imzalanmalı ya da kaşelenmelidir.</w:t>
      </w:r>
      <w:r w:rsidR="00D30D4F" w:rsidRPr="00977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7083" w14:textId="00A37093" w:rsidR="009508BB" w:rsidRPr="00977AC8" w:rsidRDefault="00D30D4F" w:rsidP="00977AC8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 xml:space="preserve">Öğrenciler, doğum kriterlerine ilişkin doldurdukları </w:t>
      </w:r>
      <w:proofErr w:type="spellStart"/>
      <w:r w:rsidRPr="00977AC8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="00A43E7A">
        <w:rPr>
          <w:rFonts w:ascii="Times New Roman" w:hAnsi="Times New Roman" w:cs="Times New Roman"/>
          <w:sz w:val="24"/>
          <w:szCs w:val="24"/>
        </w:rPr>
        <w:t xml:space="preserve">(doğum bakım rehberi) </w:t>
      </w:r>
      <w:r w:rsidRPr="00977AC8">
        <w:rPr>
          <w:rFonts w:ascii="Times New Roman" w:hAnsi="Times New Roman" w:cs="Times New Roman"/>
          <w:sz w:val="24"/>
          <w:szCs w:val="24"/>
        </w:rPr>
        <w:t>formlarını; ad-</w:t>
      </w:r>
      <w:proofErr w:type="spellStart"/>
      <w:r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977AC8">
        <w:rPr>
          <w:rFonts w:ascii="Times New Roman" w:hAnsi="Times New Roman" w:cs="Times New Roman"/>
          <w:sz w:val="24"/>
          <w:szCs w:val="24"/>
        </w:rPr>
        <w:t xml:space="preserve"> ve dönem bilgilerini içeren bir kapak sayfası ekleyerek, spiral ciltli biçimde teslim etmelidir.</w:t>
      </w:r>
    </w:p>
    <w:p w14:paraId="5C529F61" w14:textId="61798B0D" w:rsidR="00D30D4F" w:rsidRPr="00977AC8" w:rsidRDefault="00D30D4F" w:rsidP="00977AC8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 xml:space="preserve">Mezuniyet kriter formlarına ilişkin açıklama ve örnekler aşağıda belirtilmiştir. </w:t>
      </w:r>
    </w:p>
    <w:p w14:paraId="57026A88" w14:textId="77777777" w:rsidR="002C1008" w:rsidRPr="00977AC8" w:rsidRDefault="002C1008" w:rsidP="00977AC8">
      <w:pPr>
        <w:pStyle w:val="ListeParagra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DFA36" w14:textId="77777777" w:rsidR="005B46F3" w:rsidRDefault="005B46F3" w:rsidP="0015094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23364F6" w14:textId="77777777" w:rsidR="00137614" w:rsidRPr="00137614" w:rsidRDefault="00137614" w:rsidP="0013761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6EB85DC" w14:textId="77777777" w:rsidR="00137614" w:rsidRPr="00137614" w:rsidRDefault="00137614" w:rsidP="00137614">
      <w:pPr>
        <w:rPr>
          <w:rFonts w:ascii="Times New Roman" w:hAnsi="Times New Roman" w:cs="Times New Roman"/>
          <w:sz w:val="24"/>
          <w:szCs w:val="24"/>
        </w:rPr>
      </w:pPr>
    </w:p>
    <w:p w14:paraId="6B1F9752" w14:textId="35FD128F" w:rsidR="00137614" w:rsidRPr="00137614" w:rsidRDefault="00137614" w:rsidP="00137614">
      <w:pPr>
        <w:rPr>
          <w:rFonts w:ascii="Times New Roman" w:hAnsi="Times New Roman" w:cs="Times New Roman"/>
          <w:sz w:val="24"/>
          <w:szCs w:val="24"/>
        </w:rPr>
        <w:sectPr w:rsidR="00137614" w:rsidRPr="00137614" w:rsidSect="00977AC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79D4688" w14:textId="60388D03" w:rsidR="005B46F3" w:rsidRPr="0061527C" w:rsidRDefault="005B46F3" w:rsidP="00150940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27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1.Kriter: 100 Doğum Öncesi Muayene ve Danışmanlık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772"/>
        <w:gridCol w:w="994"/>
        <w:gridCol w:w="929"/>
        <w:gridCol w:w="764"/>
        <w:gridCol w:w="807"/>
        <w:gridCol w:w="770"/>
        <w:gridCol w:w="764"/>
        <w:gridCol w:w="758"/>
        <w:gridCol w:w="761"/>
        <w:gridCol w:w="750"/>
        <w:gridCol w:w="901"/>
        <w:gridCol w:w="756"/>
        <w:gridCol w:w="1022"/>
        <w:gridCol w:w="764"/>
        <w:gridCol w:w="669"/>
        <w:gridCol w:w="1055"/>
      </w:tblGrid>
      <w:tr w:rsidR="002C1008" w:rsidRPr="0061527C" w14:paraId="525D3332" w14:textId="77777777" w:rsidTr="001C277A">
        <w:trPr>
          <w:cantSplit/>
          <w:trHeight w:val="158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776D2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B6256A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62627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B28D6B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Gebelik Haftası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82741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Ağırlık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3692E0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 Basıncı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AD5FF0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Tetanoz</w:t>
            </w:r>
            <w:proofErr w:type="spellEnd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Aşısı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463561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Ödem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AB71C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Varis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CF8418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Nabız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0B34CE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Hg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5A37F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Leopold Manevraları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DFEC0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FKA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72EDC1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Prezentasyon</w:t>
            </w:r>
            <w:proofErr w:type="spellEnd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Pozisyonu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17F56E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 Grubu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2F6184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Danışmanlık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CD5A6" w14:textId="77777777" w:rsidR="005B46F3" w:rsidRPr="0061527C" w:rsidRDefault="005B46F3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2C1008" w:rsidRPr="0061527C" w14:paraId="4A80696C" w14:textId="77777777" w:rsidTr="003450C4">
        <w:trPr>
          <w:trHeight w:val="285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E299" w14:textId="273A9A1A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F4D3" w14:textId="6E70FE41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3C69" w14:textId="0F55ADC2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686E" w14:textId="731124D4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34w+5d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072D" w14:textId="73BEE08F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 kg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FA34" w14:textId="7CB9BE6A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124/85 mmHg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60D9" w14:textId="30463378" w:rsidR="005B46F3" w:rsidRPr="0061527C" w:rsidRDefault="00D56E60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+/-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B5E" w14:textId="4D610647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+2</w:t>
            </w:r>
            <w:r w:rsidR="00D56E60"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CA0" w14:textId="11836643" w:rsidR="005B46F3" w:rsidRPr="0061527C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2A0D" w14:textId="62FD72C8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</w:t>
            </w:r>
            <w:r w:rsidR="00A71E29"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/dk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29E" w14:textId="62972238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8.9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E373" w14:textId="7E7877DE" w:rsidR="005B46F3" w:rsidRPr="0061527C" w:rsidRDefault="00D56E60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+/-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6EDF" w14:textId="750F8CDA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E69" w14:textId="1BBB8165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Makat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6456" w14:textId="035FBCC3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 </w:t>
            </w:r>
            <w:proofErr w:type="spellStart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Rh</w:t>
            </w:r>
            <w:proofErr w:type="spellEnd"/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(+)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A30" w14:textId="0AD939BE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034" w14:textId="4A88EAA4" w:rsidR="005B46F3" w:rsidRPr="0061527C" w:rsidRDefault="005B46F3" w:rsidP="005B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2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7463B785" w14:textId="7050C18A" w:rsidR="005B46F3" w:rsidRPr="00977AC8" w:rsidRDefault="00150940" w:rsidP="005B46F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C8">
        <w:rPr>
          <w:rFonts w:ascii="Times New Roman" w:hAnsi="Times New Roman" w:cs="Times New Roman"/>
          <w:sz w:val="24"/>
          <w:szCs w:val="24"/>
        </w:rPr>
        <w:t xml:space="preserve">Bu </w:t>
      </w:r>
      <w:r w:rsidR="005B46F3" w:rsidRPr="00977AC8">
        <w:rPr>
          <w:rFonts w:ascii="Times New Roman" w:hAnsi="Times New Roman" w:cs="Times New Roman"/>
          <w:sz w:val="24"/>
          <w:szCs w:val="24"/>
        </w:rPr>
        <w:t xml:space="preserve">bölüm Normal Gebelik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3D961D5D" w14:textId="77777777" w:rsidR="005B46F3" w:rsidRPr="0061527C" w:rsidRDefault="00150940" w:rsidP="005B46F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Formun doldurulacağı birimler: Aile Sağlığı Merkezleri, NST birimi, gebe polikliniği ve doğumhane (doğumhanede takip edilen ancak çeşitli nedenlerle doğum eylemine katılamadığınız gebeler). </w:t>
      </w:r>
    </w:p>
    <w:p w14:paraId="64FCF5BB" w14:textId="6460C694" w:rsidR="00AD29EB" w:rsidRPr="0061527C" w:rsidRDefault="00150940" w:rsidP="00AD29E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Formun günlük en fazla doldurulma sınırı: 10</w:t>
      </w:r>
      <w:r w:rsidR="004C1DE8">
        <w:rPr>
          <w:rFonts w:ascii="Times New Roman" w:hAnsi="Times New Roman" w:cs="Times New Roman"/>
          <w:sz w:val="24"/>
          <w:szCs w:val="24"/>
        </w:rPr>
        <w:t xml:space="preserve"> vaka</w:t>
      </w:r>
    </w:p>
    <w:p w14:paraId="7D29AEF0" w14:textId="77777777" w:rsidR="00C76BD5" w:rsidRDefault="0061527C" w:rsidP="0061527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7CFCE3AA" w14:textId="23AE9F80" w:rsidR="0061527C" w:rsidRPr="0061527C" w:rsidRDefault="0061527C" w:rsidP="0061527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0442427A" w14:textId="77777777" w:rsidR="0061527C" w:rsidRPr="0061527C" w:rsidRDefault="0061527C" w:rsidP="0061527C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F28DD" w14:textId="77777777" w:rsidR="0061527C" w:rsidRPr="0061527C" w:rsidRDefault="0061527C" w:rsidP="0061527C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91D5A" w14:textId="77777777" w:rsidR="0061527C" w:rsidRPr="0061527C" w:rsidRDefault="0061527C" w:rsidP="0061527C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51E4F" w14:textId="77777777" w:rsidR="0061527C" w:rsidRDefault="0061527C" w:rsidP="0061527C">
      <w:pPr>
        <w:pStyle w:val="ListeParagraf"/>
        <w:spacing w:before="240" w:line="360" w:lineRule="auto"/>
        <w:jc w:val="both"/>
        <w:rPr>
          <w:rFonts w:ascii="Times New Roman" w:hAnsi="Times New Roman" w:cs="Times New Roman"/>
        </w:rPr>
      </w:pPr>
    </w:p>
    <w:p w14:paraId="2FF7A086" w14:textId="77777777" w:rsidR="0061527C" w:rsidRDefault="0061527C" w:rsidP="0061527C">
      <w:pPr>
        <w:pStyle w:val="ListeParagraf"/>
        <w:spacing w:before="240" w:line="360" w:lineRule="auto"/>
        <w:jc w:val="both"/>
        <w:rPr>
          <w:rFonts w:ascii="Times New Roman" w:hAnsi="Times New Roman" w:cs="Times New Roman"/>
        </w:rPr>
      </w:pPr>
    </w:p>
    <w:p w14:paraId="2F9F680A" w14:textId="77777777" w:rsidR="0061527C" w:rsidRDefault="0061527C" w:rsidP="0061527C">
      <w:pPr>
        <w:pStyle w:val="ListeParagraf"/>
        <w:spacing w:before="240" w:line="360" w:lineRule="auto"/>
        <w:jc w:val="both"/>
        <w:rPr>
          <w:rFonts w:ascii="Times New Roman" w:hAnsi="Times New Roman" w:cs="Times New Roman"/>
        </w:rPr>
      </w:pPr>
    </w:p>
    <w:p w14:paraId="0DC80014" w14:textId="77777777" w:rsidR="0061527C" w:rsidRPr="006741FF" w:rsidRDefault="0061527C" w:rsidP="006741FF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5380EC9A" w14:textId="09053122" w:rsidR="005B46F3" w:rsidRPr="006741FF" w:rsidRDefault="005B46F3" w:rsidP="005B46F3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41F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2.Kriter: 40 Gebe Kadının Gebelik Takibi ve Bakımı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762"/>
        <w:gridCol w:w="1230"/>
        <w:gridCol w:w="930"/>
        <w:gridCol w:w="759"/>
        <w:gridCol w:w="801"/>
        <w:gridCol w:w="808"/>
        <w:gridCol w:w="758"/>
        <w:gridCol w:w="758"/>
        <w:gridCol w:w="756"/>
        <w:gridCol w:w="756"/>
        <w:gridCol w:w="750"/>
        <w:gridCol w:w="890"/>
        <w:gridCol w:w="753"/>
        <w:gridCol w:w="1010"/>
        <w:gridCol w:w="758"/>
        <w:gridCol w:w="764"/>
      </w:tblGrid>
      <w:tr w:rsidR="007A3177" w:rsidRPr="006741FF" w14:paraId="2060412F" w14:textId="77777777" w:rsidTr="001C277A">
        <w:trPr>
          <w:cantSplit/>
          <w:trHeight w:val="166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364E11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DA17D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0924E9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9B2B9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Gebelik Haftası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A1FE7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Gebelik Öncesi Ağırlık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969958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Gebelikte Alınan Kilo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56FD5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 Basıncı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1FEDF5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Tetanoz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Aşısı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F8C274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Ödem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48DA9E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Varis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7D09E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Nabız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B028E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Hg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6DF486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Leopold Manevraları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4AAB18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FKA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29F91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Prezentasyon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Pozisyonu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007470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 Grubu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FC2C7" w14:textId="77777777" w:rsidR="007A3177" w:rsidRPr="006741FF" w:rsidRDefault="007A3177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7A3177" w:rsidRPr="006741FF" w14:paraId="6A1776CB" w14:textId="77777777" w:rsidTr="003450C4">
        <w:trPr>
          <w:trHeight w:val="28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957" w14:textId="2F48A62F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A19" w14:textId="0E6C65CC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A377" w14:textId="0C05F7CD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D2AA" w14:textId="0C30B3E8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34w+5d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93B6" w14:textId="1B33619E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 kg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5953" w14:textId="4724B3D9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 kg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A570" w14:textId="632F5B91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124/85 mmHg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CE6" w14:textId="359FB79B" w:rsidR="007A3177" w:rsidRPr="006741FF" w:rsidRDefault="00D56E60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+/-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5AC5" w14:textId="1E3AA364" w:rsidR="007A3177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+2/-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21E5" w14:textId="0F047A35" w:rsidR="007A3177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F813" w14:textId="393763A0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</w:t>
            </w:r>
            <w:r w:rsidR="00B17DD0"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/dk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DF58" w14:textId="1868CA23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8.9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2921" w14:textId="1FD87E25" w:rsidR="007A3177" w:rsidRPr="006741FF" w:rsidRDefault="00D56E60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+/-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210" w14:textId="2C2D7784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A8F1" w14:textId="76FE8A39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0A2D" w14:textId="1436F0E5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 </w:t>
            </w: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Rh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(+)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5E61" w14:textId="1C8F21F1" w:rsidR="007A3177" w:rsidRPr="006741FF" w:rsidRDefault="007A3177" w:rsidP="007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3AD7080F" w14:textId="375A3A18" w:rsidR="007A3177" w:rsidRPr="006741FF" w:rsidRDefault="007A3177" w:rsidP="007A317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Bu bölüm Normal Gebelik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79D561C0" w14:textId="15C711FA" w:rsidR="007A3177" w:rsidRPr="006741FF" w:rsidRDefault="007A3177" w:rsidP="00A71E29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>Formun doldurulacağı birimler: Aile Sağlığı Merkezleri, NST birimi, gebe polikliniği.</w:t>
      </w:r>
      <w:r w:rsidR="00A71E29" w:rsidRPr="006741FF">
        <w:rPr>
          <w:rFonts w:ascii="Times New Roman" w:hAnsi="Times New Roman" w:cs="Times New Roman"/>
          <w:sz w:val="24"/>
          <w:szCs w:val="24"/>
        </w:rPr>
        <w:t xml:space="preserve"> (</w:t>
      </w:r>
      <w:r w:rsidRPr="006741FF">
        <w:rPr>
          <w:rFonts w:ascii="Times New Roman" w:hAnsi="Times New Roman" w:cs="Times New Roman"/>
          <w:sz w:val="24"/>
          <w:szCs w:val="24"/>
        </w:rPr>
        <w:t>Bu form doğum öncesi izlem formundan farklı olarak, gebeliğin başladığı tarihten itibaren tüm izlemleri de değerlendirerek daha geniş kapsamlı bakım vermek amacıyla uygulanır.)</w:t>
      </w:r>
    </w:p>
    <w:p w14:paraId="326C9A88" w14:textId="447AE677" w:rsidR="00AD29EB" w:rsidRDefault="007A3177" w:rsidP="00AD29E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>Formun günlük en fazla doldurulma sınırı: 10</w:t>
      </w:r>
      <w:r w:rsidR="000535BB">
        <w:rPr>
          <w:rFonts w:ascii="Times New Roman" w:hAnsi="Times New Roman" w:cs="Times New Roman"/>
          <w:sz w:val="24"/>
          <w:szCs w:val="24"/>
        </w:rPr>
        <w:t xml:space="preserve"> vaka</w:t>
      </w:r>
    </w:p>
    <w:p w14:paraId="56E12882" w14:textId="7AE9F507" w:rsidR="006741FF" w:rsidRPr="0061527C" w:rsidRDefault="006741FF" w:rsidP="006741FF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 İmzasız kriterler kabul edilmemektedir.</w:t>
      </w:r>
    </w:p>
    <w:p w14:paraId="68566EAF" w14:textId="77777777" w:rsid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3DBBB" w14:textId="77777777" w:rsid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3C65F" w14:textId="77777777" w:rsid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E5370" w14:textId="77777777" w:rsid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E4699" w14:textId="77777777" w:rsid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4DA37" w14:textId="77777777" w:rsid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5FD84" w14:textId="77777777" w:rsidR="006741FF" w:rsidRPr="006741FF" w:rsidRDefault="006741FF" w:rsidP="006741F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2AC41" w14:textId="774CDEEE" w:rsidR="00D56E60" w:rsidRPr="006741FF" w:rsidRDefault="00D56E60" w:rsidP="00D56E60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41F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3.Kriter: 40 Normal Doğum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773"/>
        <w:gridCol w:w="1235"/>
        <w:gridCol w:w="771"/>
        <w:gridCol w:w="894"/>
        <w:gridCol w:w="771"/>
        <w:gridCol w:w="773"/>
        <w:gridCol w:w="818"/>
        <w:gridCol w:w="832"/>
        <w:gridCol w:w="776"/>
        <w:gridCol w:w="773"/>
        <w:gridCol w:w="776"/>
        <w:gridCol w:w="841"/>
        <w:gridCol w:w="776"/>
        <w:gridCol w:w="772"/>
        <w:gridCol w:w="870"/>
        <w:gridCol w:w="772"/>
      </w:tblGrid>
      <w:tr w:rsidR="00D56E60" w:rsidRPr="006741FF" w14:paraId="7549E64D" w14:textId="77777777" w:rsidTr="001C277A">
        <w:trPr>
          <w:cantSplit/>
          <w:trHeight w:val="209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980939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6ACB2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3BEC1A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D6734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Ağrı Takibi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CD13D9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Leopold Manevraları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F637E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FKA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18B5C2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Silinme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01BD46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Dilatasyon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7128D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İndüksiyon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1F892E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Boşaltım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EA15F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E1967F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Solunum Egzersizi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576FEF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Açma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6E0FF1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 Yaptırma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6694E1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Plasenta Çıkarma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6A26D3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Vakum veya çan uygulaması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603123" w14:textId="77777777" w:rsidR="00D56E60" w:rsidRPr="006741FF" w:rsidRDefault="00D56E60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D56E60" w:rsidRPr="006741FF" w14:paraId="1BA03A32" w14:textId="77777777" w:rsidTr="00D56E60">
        <w:trPr>
          <w:trHeight w:val="28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08F7" w14:textId="7F965A46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C246" w14:textId="40F6DFFA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C966" w14:textId="04F236D3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4352" w14:textId="2634A5E4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5E88" w14:textId="4CCCF511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54A8" w14:textId="6DE273D3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9549" w14:textId="23826003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ECB4" w14:textId="5BAA1E64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 cm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B7C4" w14:textId="285CD139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B623" w14:textId="0BD34AF5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580D" w14:textId="43EF44E9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9D9A" w14:textId="4D33896B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DD3B" w14:textId="4D2BA17E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1ACB" w14:textId="1DDF2D87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A90D" w14:textId="15E243DA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2041" w14:textId="2451B154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30DC" w14:textId="6D0CA0A8" w:rsidR="00D56E60" w:rsidRPr="006741FF" w:rsidRDefault="00D56E60" w:rsidP="00D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41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0EA0EA95" w14:textId="6D2264B6" w:rsidR="00D56E60" w:rsidRPr="006741FF" w:rsidRDefault="00D56E60" w:rsidP="00D56E6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Bu bölüm Normal Doğum ve Doğum Sonu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71C044B2" w14:textId="77777777" w:rsidR="00D56E60" w:rsidRPr="006741FF" w:rsidRDefault="00D56E60" w:rsidP="00D56E6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>Formun doldurulacağı birimler: Doğumhane</w:t>
      </w:r>
    </w:p>
    <w:p w14:paraId="56AB6009" w14:textId="4287452E" w:rsidR="00D56E60" w:rsidRPr="006741FF" w:rsidRDefault="00D56E60" w:rsidP="00D56E6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Formun günlük en fazla doldurulma sınırı: 5 </w:t>
      </w:r>
      <w:r w:rsidR="000535BB">
        <w:rPr>
          <w:rFonts w:ascii="Times New Roman" w:hAnsi="Times New Roman" w:cs="Times New Roman"/>
          <w:sz w:val="24"/>
          <w:szCs w:val="24"/>
        </w:rPr>
        <w:t>vaka</w:t>
      </w:r>
    </w:p>
    <w:p w14:paraId="6F94CA62" w14:textId="781848BD" w:rsidR="00D56E60" w:rsidRPr="006741FF" w:rsidRDefault="00D56E60" w:rsidP="00D74867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*Yaptırılan doğumlar arasında en az 30 dakika olmalıdır. </w:t>
      </w:r>
    </w:p>
    <w:p w14:paraId="4479ADF2" w14:textId="1F530D20" w:rsidR="007A3177" w:rsidRPr="006741FF" w:rsidRDefault="002C1008" w:rsidP="00D748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Yaptırılan doğumlar için </w:t>
      </w:r>
      <w:proofErr w:type="spellStart"/>
      <w:r w:rsidR="00D56E60" w:rsidRPr="006741FF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="00D56E60" w:rsidRPr="006741FF">
        <w:rPr>
          <w:rFonts w:ascii="Times New Roman" w:hAnsi="Times New Roman" w:cs="Times New Roman"/>
          <w:sz w:val="24"/>
          <w:szCs w:val="24"/>
        </w:rPr>
        <w:t xml:space="preserve"> eksiksiz doldurulmalıdır. </w:t>
      </w:r>
    </w:p>
    <w:p w14:paraId="21622FF2" w14:textId="05A66DFF" w:rsidR="00D74867" w:rsidRPr="006741FF" w:rsidRDefault="00D74867" w:rsidP="00D748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1FF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Pr="006741FF">
        <w:rPr>
          <w:rFonts w:ascii="Times New Roman" w:hAnsi="Times New Roman" w:cs="Times New Roman"/>
          <w:sz w:val="24"/>
          <w:szCs w:val="24"/>
        </w:rPr>
        <w:t xml:space="preserve"> formları; </w:t>
      </w:r>
      <w:r w:rsidR="00C76BD5">
        <w:rPr>
          <w:rFonts w:ascii="Times New Roman" w:hAnsi="Times New Roman" w:cs="Times New Roman"/>
          <w:sz w:val="24"/>
          <w:szCs w:val="24"/>
        </w:rPr>
        <w:t xml:space="preserve">doğumu takip eden </w:t>
      </w:r>
      <w:r w:rsidR="00C76BD5" w:rsidRPr="006741FF">
        <w:rPr>
          <w:rFonts w:ascii="Times New Roman" w:hAnsi="Times New Roman" w:cs="Times New Roman"/>
          <w:sz w:val="24"/>
          <w:szCs w:val="24"/>
        </w:rPr>
        <w:t xml:space="preserve">sorumlu (ebe\hemşire\öğretim elemanı\hekim) </w:t>
      </w:r>
      <w:r w:rsidRPr="006741FF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D24B50" w:rsidRPr="006741FF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="00D24B50" w:rsidRPr="006741F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D24B50" w:rsidRPr="006741FF">
        <w:rPr>
          <w:rFonts w:ascii="Times New Roman" w:hAnsi="Times New Roman" w:cs="Times New Roman"/>
          <w:sz w:val="24"/>
          <w:szCs w:val="24"/>
        </w:rPr>
        <w:t xml:space="preserve"> </w:t>
      </w:r>
      <w:r w:rsidRPr="006741FF">
        <w:rPr>
          <w:rFonts w:ascii="Times New Roman" w:hAnsi="Times New Roman" w:cs="Times New Roman"/>
          <w:sz w:val="24"/>
          <w:szCs w:val="24"/>
        </w:rPr>
        <w:t xml:space="preserve">yazılarak imzalanmalı ya da kaşelenmelidir. </w:t>
      </w:r>
    </w:p>
    <w:p w14:paraId="4ED608AA" w14:textId="77777777" w:rsidR="00D74867" w:rsidRDefault="00D74867" w:rsidP="00D748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Öğrenciler, doğum kriterlerine ilişkin doldurdukları </w:t>
      </w:r>
      <w:proofErr w:type="spellStart"/>
      <w:r w:rsidRPr="006741FF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Pr="006741FF">
        <w:rPr>
          <w:rFonts w:ascii="Times New Roman" w:hAnsi="Times New Roman" w:cs="Times New Roman"/>
          <w:sz w:val="24"/>
          <w:szCs w:val="24"/>
        </w:rPr>
        <w:t xml:space="preserve"> formlarını; ad-</w:t>
      </w:r>
      <w:proofErr w:type="spellStart"/>
      <w:r w:rsidRPr="006741F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6741FF">
        <w:rPr>
          <w:rFonts w:ascii="Times New Roman" w:hAnsi="Times New Roman" w:cs="Times New Roman"/>
          <w:sz w:val="24"/>
          <w:szCs w:val="24"/>
        </w:rPr>
        <w:t xml:space="preserve"> ve dönem bilgilerini içeren bir kapak sayfası ekleyerek, spiral ciltli biçimde teslim etmelidir.</w:t>
      </w:r>
    </w:p>
    <w:p w14:paraId="57189D25" w14:textId="77777777" w:rsidR="00C76BD5" w:rsidRDefault="006741FF" w:rsidP="00AD29E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06A61B1F" w14:textId="2D84B4CB" w:rsidR="00D74867" w:rsidRDefault="006741FF" w:rsidP="00AD29E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63995CCF" w14:textId="77777777" w:rsidR="005F463C" w:rsidRPr="005F463C" w:rsidRDefault="005F463C" w:rsidP="005F463C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AA7F" w14:textId="6E228A21" w:rsidR="002C1008" w:rsidRPr="001C277A" w:rsidRDefault="002C1008" w:rsidP="002C1008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277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4.Kriter: 100 Lohusa Bakımı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5"/>
        <w:gridCol w:w="985"/>
        <w:gridCol w:w="427"/>
        <w:gridCol w:w="2065"/>
        <w:gridCol w:w="1200"/>
        <w:gridCol w:w="427"/>
        <w:gridCol w:w="427"/>
        <w:gridCol w:w="427"/>
        <w:gridCol w:w="427"/>
        <w:gridCol w:w="427"/>
        <w:gridCol w:w="427"/>
        <w:gridCol w:w="2063"/>
        <w:gridCol w:w="567"/>
        <w:gridCol w:w="567"/>
        <w:gridCol w:w="425"/>
        <w:gridCol w:w="426"/>
        <w:gridCol w:w="567"/>
        <w:gridCol w:w="1099"/>
      </w:tblGrid>
      <w:tr w:rsidR="002C1008" w:rsidRPr="001C277A" w14:paraId="7E58F0CC" w14:textId="77777777" w:rsidTr="001C277A">
        <w:trPr>
          <w:trHeight w:val="285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D977" w14:textId="77777777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A20A" w14:textId="77777777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Erken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Postpartum</w:t>
            </w:r>
            <w:proofErr w:type="spellEnd"/>
          </w:p>
        </w:tc>
        <w:tc>
          <w:tcPr>
            <w:tcW w:w="5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47B" w14:textId="77777777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Geç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Postpartum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FD6B" w14:textId="77777777" w:rsidR="002C1008" w:rsidRPr="001C277A" w:rsidRDefault="002C1008" w:rsidP="002C1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1C277A" w:rsidRPr="001C277A" w14:paraId="113F86B3" w14:textId="77777777" w:rsidTr="001C277A">
        <w:trPr>
          <w:cantSplit/>
          <w:trHeight w:val="22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1AB6EC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E85C77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02E2D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68523C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Tamiri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79220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Vital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(Ta,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, Ateş) Bulgular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1DB6A9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Kanama Kontrolü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F52D7E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Uterus Masajı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DEE1CF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Pozisyon Verme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89B463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Emzirme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A3EBD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A5AD67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Perine Bakımı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A32F7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Kanama Kontrolü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8212F6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Vital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(Ta,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, Ateş) Bulgular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1E2A0D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Uterus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İnvolüsyonu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4027E3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Meme Bakımı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471046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Emzirme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481AFB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Mobilizasyon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3FE8F2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Boşaltım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D87CFB" w14:textId="77777777" w:rsidR="002C1008" w:rsidRPr="001C277A" w:rsidRDefault="002C1008" w:rsidP="001C27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1C277A" w:rsidRPr="001C277A" w14:paraId="2F80BEB4" w14:textId="77777777" w:rsidTr="001C277A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2884" w14:textId="4D7A3929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1F3A" w14:textId="35291E88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D4A7" w14:textId="36196331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E9AC" w14:textId="444EF169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77F9" w14:textId="09B515B6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124/85 mmHg; 86</w:t>
            </w:r>
            <w:r w:rsidR="00D74867"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/dk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; 36 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O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7B79" w14:textId="6CAEE2CD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C000" w14:textId="0C3FC63E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12F" w14:textId="05A4DE11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521A" w14:textId="20E7E5BB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9AF7" w14:textId="7B64E935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E8BF" w14:textId="46E56262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BA42" w14:textId="72D740FF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4BC5" w14:textId="2EEDC625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9D96" w14:textId="21B16EA0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2EE1" w14:textId="571D7F81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B27BC" w14:textId="6E4B3AD9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02166" w14:textId="187F7F81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388B" w14:textId="5409D6BA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1B51" w14:textId="695391E2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1C277A" w:rsidRPr="001C277A" w14:paraId="48D11CC3" w14:textId="77777777" w:rsidTr="001C277A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D5C8" w14:textId="64EFBD53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440D" w14:textId="058525E5" w:rsidR="001C277A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A43B" w14:textId="51849313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2881" w14:textId="46108037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91C3" w14:textId="02139427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C8D2" w14:textId="44274B4C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F81A" w14:textId="3280861E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F928" w14:textId="07A5FFC6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22CF" w14:textId="0651FE5D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50A4" w14:textId="1297E871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7D92" w14:textId="68BCE26F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0348" w14:textId="31479CAF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D8AB" w14:textId="624D8AE4" w:rsidR="002C1008" w:rsidRPr="001C277A" w:rsidRDefault="002C1008" w:rsidP="002C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124/85 mmHg; 86</w:t>
            </w:r>
            <w:r w:rsidR="00D74867"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/dk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; 36 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O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E718" w14:textId="068FAB66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6ECB" w14:textId="362A7257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2AE0" w14:textId="15713C10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B800" w14:textId="3419FE17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D61B" w14:textId="64358EBF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982F" w14:textId="75B21FC8" w:rsidR="002C1008" w:rsidRPr="001C277A" w:rsidRDefault="002C1008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25BD99F0" w14:textId="66253AA5" w:rsidR="002C1008" w:rsidRPr="001C277A" w:rsidRDefault="002C1008" w:rsidP="002C1008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Bu bölüm Normal Doğum ve Doğum Sonu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75C759BC" w14:textId="615FF266" w:rsidR="002C1008" w:rsidRPr="001C277A" w:rsidRDefault="002C1008" w:rsidP="002C1008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>Formun doldurulacağı birimler: Doğumhane, Lohusa Servisi, Kadın Doğum Servisleri</w:t>
      </w:r>
    </w:p>
    <w:p w14:paraId="64C9E5D8" w14:textId="67753D97" w:rsidR="002C1008" w:rsidRPr="001C277A" w:rsidRDefault="002C1008" w:rsidP="0015094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>Formun günlük en fazla doldurulma sınırı: 10</w:t>
      </w:r>
      <w:r w:rsidR="00623FE7">
        <w:rPr>
          <w:rFonts w:ascii="Times New Roman" w:hAnsi="Times New Roman" w:cs="Times New Roman"/>
          <w:sz w:val="24"/>
          <w:szCs w:val="24"/>
        </w:rPr>
        <w:t xml:space="preserve"> vaka</w:t>
      </w:r>
    </w:p>
    <w:p w14:paraId="463F0527" w14:textId="12AB8D20" w:rsidR="00D24B50" w:rsidRPr="001C277A" w:rsidRDefault="00D24B50" w:rsidP="0015094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Bakım verilen lohusanın ilgili zaman dilimine göre (erken </w:t>
      </w:r>
      <w:proofErr w:type="spellStart"/>
      <w:r w:rsidRPr="001C277A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Pr="001C277A">
        <w:rPr>
          <w:rFonts w:ascii="Times New Roman" w:hAnsi="Times New Roman" w:cs="Times New Roman"/>
          <w:sz w:val="24"/>
          <w:szCs w:val="24"/>
        </w:rPr>
        <w:t xml:space="preserve"> veya geç </w:t>
      </w:r>
      <w:proofErr w:type="spellStart"/>
      <w:r w:rsidRPr="001C277A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Pr="001C277A">
        <w:rPr>
          <w:rFonts w:ascii="Times New Roman" w:hAnsi="Times New Roman" w:cs="Times New Roman"/>
          <w:sz w:val="24"/>
          <w:szCs w:val="24"/>
        </w:rPr>
        <w:t>) kriter bölümü doldurulmalıdır.</w:t>
      </w:r>
    </w:p>
    <w:p w14:paraId="2FA2A8DD" w14:textId="0B313D7B" w:rsidR="00D24B50" w:rsidRDefault="00D24B50" w:rsidP="00D24B5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Erken </w:t>
      </w:r>
      <w:proofErr w:type="spellStart"/>
      <w:r w:rsidRPr="001C277A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Pr="001C277A">
        <w:rPr>
          <w:rFonts w:ascii="Times New Roman" w:hAnsi="Times New Roman" w:cs="Times New Roman"/>
          <w:sz w:val="24"/>
          <w:szCs w:val="24"/>
        </w:rPr>
        <w:t xml:space="preserve"> dönem doğumdan sonraki ilk 24 saatlik periyodu, geç </w:t>
      </w:r>
      <w:proofErr w:type="spellStart"/>
      <w:r w:rsidRPr="001C277A">
        <w:rPr>
          <w:rFonts w:ascii="Times New Roman" w:hAnsi="Times New Roman" w:cs="Times New Roman"/>
          <w:sz w:val="24"/>
          <w:szCs w:val="24"/>
        </w:rPr>
        <w:t>postpartum</w:t>
      </w:r>
      <w:proofErr w:type="spellEnd"/>
      <w:r w:rsidRPr="001C277A">
        <w:rPr>
          <w:rFonts w:ascii="Times New Roman" w:hAnsi="Times New Roman" w:cs="Times New Roman"/>
          <w:sz w:val="24"/>
          <w:szCs w:val="24"/>
        </w:rPr>
        <w:t xml:space="preserve"> dönem ise 24 saat ile sonraki 6 haftalık süreci ifade etmektedir. </w:t>
      </w:r>
    </w:p>
    <w:p w14:paraId="794BB9DE" w14:textId="77777777" w:rsidR="00C76BD5" w:rsidRDefault="001C277A" w:rsidP="00AD29E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7BC5E8AF" w14:textId="60A6C7CC" w:rsidR="00AD29EB" w:rsidRDefault="001C277A" w:rsidP="00AD29E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23EF7A07" w14:textId="77777777" w:rsidR="001C277A" w:rsidRPr="001C277A" w:rsidRDefault="001C277A" w:rsidP="001C277A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ECA34" w14:textId="1BCABAF7" w:rsidR="002C1008" w:rsidRPr="001C277A" w:rsidRDefault="003450C4" w:rsidP="00150940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277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5.Kriter: 100 Yenidoğan Muayenesi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740"/>
        <w:gridCol w:w="995"/>
        <w:gridCol w:w="737"/>
        <w:gridCol w:w="785"/>
        <w:gridCol w:w="900"/>
        <w:gridCol w:w="603"/>
        <w:gridCol w:w="880"/>
        <w:gridCol w:w="900"/>
        <w:gridCol w:w="848"/>
        <w:gridCol w:w="738"/>
        <w:gridCol w:w="669"/>
        <w:gridCol w:w="783"/>
        <w:gridCol w:w="738"/>
        <w:gridCol w:w="738"/>
        <w:gridCol w:w="738"/>
        <w:gridCol w:w="741"/>
        <w:gridCol w:w="724"/>
      </w:tblGrid>
      <w:tr w:rsidR="00B3442E" w:rsidRPr="00B3442E" w14:paraId="633B78F6" w14:textId="77777777" w:rsidTr="00213CEC">
        <w:trPr>
          <w:trHeight w:val="285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26EB" w14:textId="77777777" w:rsidR="00B3442E" w:rsidRPr="001C277A" w:rsidRDefault="00B3442E" w:rsidP="00B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BC37" w14:textId="77777777" w:rsidR="00B3442E" w:rsidRPr="001C277A" w:rsidRDefault="00B3442E" w:rsidP="00B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Doğumhanede</w:t>
            </w:r>
          </w:p>
        </w:tc>
        <w:tc>
          <w:tcPr>
            <w:tcW w:w="1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88B0" w14:textId="77777777" w:rsidR="00B3442E" w:rsidRPr="001C277A" w:rsidRDefault="00B3442E" w:rsidP="00B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Serviste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8156" w14:textId="77777777" w:rsidR="00B3442E" w:rsidRPr="001C277A" w:rsidRDefault="00B3442E" w:rsidP="00B3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304E6" w:rsidRPr="008C2989" w14:paraId="127E8EBB" w14:textId="77777777" w:rsidTr="002F486C">
        <w:trPr>
          <w:cantSplit/>
          <w:trHeight w:val="264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9C6276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7A4027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FBF89A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7CFD04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Solunum Yolunun Açıklığı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0370D4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Isının Korunması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C177D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Apgar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(1-5.dk)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EDB8CD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Göbek Bakımı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D778A0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Anne-bebek iletişiminin başlatılması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B582F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Kimlik Belirlenmesi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2D68C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K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Vit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Uygulaması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DD79AB" w14:textId="26EF160C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Emzirme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9199E6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Anne Eğitimi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C9BAF0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Yenidoğan Muayenesi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154D5F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Tarama Testleri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461A97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Göbek Bakımı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76EE0B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Emzirme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96F802" w14:textId="3384F845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Anne Eğiti</w:t>
            </w:r>
            <w:r w:rsid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540AA" w14:textId="77777777" w:rsidR="00B3442E" w:rsidRPr="001C277A" w:rsidRDefault="00B3442E" w:rsidP="002F48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1C277A" w:rsidRPr="008C2989" w14:paraId="61634332" w14:textId="77777777" w:rsidTr="00213CEC">
        <w:trPr>
          <w:trHeight w:val="28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4EAA" w14:textId="0DAA25BE" w:rsidR="001C277A" w:rsidRPr="001C277A" w:rsidRDefault="001C277A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821B" w14:textId="0C11604F" w:rsidR="001C277A" w:rsidRPr="001C277A" w:rsidRDefault="001C277A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4869" w14:textId="053D4F2E" w:rsidR="001C277A" w:rsidRPr="001C277A" w:rsidRDefault="001C277A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EA0" w14:textId="381D0768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F8BB" w14:textId="4CB2014A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F826" w14:textId="11ECBC5B" w:rsidR="001C277A" w:rsidRPr="001C277A" w:rsidRDefault="005304E6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 (5.dk)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97F5" w14:textId="61B586FB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56CB" w14:textId="0C083AC1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537B" w14:textId="32C2C359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7631" w14:textId="74CD00E0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0DD8" w14:textId="77A77F84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DB5B" w14:textId="6FD3EBC1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FB43" w14:textId="68617861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24F0" w14:textId="48907190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DEBB" w14:textId="614FAC43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9A14" w14:textId="7310A9D1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CBB4" w14:textId="40E6D89C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B73" w14:textId="78E8E0A7" w:rsidR="001C277A" w:rsidRPr="001C277A" w:rsidRDefault="00DD5342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5304E6" w:rsidRPr="008C2989" w14:paraId="20FE61B5" w14:textId="77777777" w:rsidTr="00213CEC">
        <w:trPr>
          <w:trHeight w:val="28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4636" w14:textId="59F716F9" w:rsidR="001C277A" w:rsidRPr="001C277A" w:rsidRDefault="001C277A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48AE" w14:textId="0CEC024A" w:rsidR="001C277A" w:rsidRPr="001C277A" w:rsidRDefault="001C277A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047F" w14:textId="55208DF3" w:rsidR="001C277A" w:rsidRPr="001C277A" w:rsidRDefault="001C277A" w:rsidP="001C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21F9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433E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900B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CCC4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BB7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C462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A277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9849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CEF5" w14:textId="7777777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6DD0" w14:textId="44E2E65A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921D" w14:textId="4FABDEC4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3C4D" w14:textId="0F8DD767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20AD" w14:textId="4F8D47DC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6A5B" w14:textId="7A0A9AA9" w:rsidR="001C277A" w:rsidRPr="001C277A" w:rsidRDefault="001C277A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1946" w14:textId="3C8C1BC1" w:rsidR="001C277A" w:rsidRPr="001C277A" w:rsidRDefault="00DD5342" w:rsidP="0021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79E398C7" w14:textId="4E3DD5CE" w:rsidR="00213CEC" w:rsidRPr="00213CEC" w:rsidRDefault="00213CEC" w:rsidP="00213CE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Bu bölüm Yenidoğan ve Çocuk Sağlığı ve Hastalıkları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5950BB0D" w14:textId="77777777" w:rsidR="00213CEC" w:rsidRPr="00213CEC" w:rsidRDefault="00213CEC" w:rsidP="00213CE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Formun doldurulacağı birimler: Doğumhane, Kadın Doğum Servisleri, Yenidoğan servisleri. </w:t>
      </w:r>
    </w:p>
    <w:p w14:paraId="15A59F25" w14:textId="1806B591" w:rsidR="00213CEC" w:rsidRPr="00213CEC" w:rsidRDefault="00213CEC" w:rsidP="00C76BD5">
      <w:pPr>
        <w:pStyle w:val="ListeParagraf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Bakım verilen birime göre ilgili kriter bölümü doldurulmalıdır.</w:t>
      </w:r>
    </w:p>
    <w:p w14:paraId="511FA730" w14:textId="7F54399F" w:rsidR="00213CEC" w:rsidRPr="00213CEC" w:rsidRDefault="00213CEC" w:rsidP="00C76BD5">
      <w:pPr>
        <w:pStyle w:val="ListeParagraf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Protokol numarası yenidoğana ait olmalıdır. (Anne protokol numarası yazılmamalıdır.)</w:t>
      </w:r>
    </w:p>
    <w:p w14:paraId="69A44A01" w14:textId="402FB133" w:rsidR="00213CEC" w:rsidRPr="00213CEC" w:rsidRDefault="00213CEC" w:rsidP="00213CE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Formun günlük en fazla doldurulma sınırı: 10</w:t>
      </w:r>
      <w:r w:rsidR="00623FE7">
        <w:rPr>
          <w:rFonts w:ascii="Times New Roman" w:hAnsi="Times New Roman" w:cs="Times New Roman"/>
          <w:sz w:val="24"/>
          <w:szCs w:val="24"/>
        </w:rPr>
        <w:t xml:space="preserve"> vaka</w:t>
      </w:r>
    </w:p>
    <w:p w14:paraId="5792C913" w14:textId="77777777" w:rsidR="00C76BD5" w:rsidRDefault="00213CEC" w:rsidP="00213CE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213CE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339552F8" w14:textId="1D621A2C" w:rsidR="00213CEC" w:rsidRPr="00213CEC" w:rsidRDefault="00213CEC" w:rsidP="00213CE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4F921DFD" w14:textId="77777777" w:rsidR="00213CEC" w:rsidRPr="00213CEC" w:rsidRDefault="00213CEC" w:rsidP="00213CEC">
      <w:pPr>
        <w:pStyle w:val="ListeParagraf"/>
        <w:spacing w:before="240" w:line="360" w:lineRule="auto"/>
        <w:jc w:val="both"/>
        <w:rPr>
          <w:rFonts w:ascii="Times New Roman" w:hAnsi="Times New Roman" w:cs="Times New Roman"/>
        </w:rPr>
      </w:pPr>
    </w:p>
    <w:p w14:paraId="5EADE3F6" w14:textId="77777777" w:rsidR="00B3442E" w:rsidRDefault="00B3442E" w:rsidP="00150940">
      <w:pPr>
        <w:spacing w:before="2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BF044C1" w14:textId="12E84CE5" w:rsidR="00B3442E" w:rsidRPr="00213CEC" w:rsidRDefault="00B3442E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3CE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6A.Kriter: 15 Riskli Gebe Kadın</w:t>
      </w:r>
    </w:p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B3442E" w:rsidRPr="00213CEC" w14:paraId="3DB6A9AA" w14:textId="77777777" w:rsidTr="00DD5342">
        <w:trPr>
          <w:cantSplit/>
          <w:trHeight w:val="138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2813F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51A9D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AD2E1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38AD0C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Tanı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537EBF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Anamnez</w:t>
            </w:r>
            <w:proofErr w:type="spellEnd"/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Alma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3259F9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Gebelik Haftası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B29792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Kilo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DAE61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Kan Basıncı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C7A020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Ödem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5699C8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Varis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6634D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FKA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C4C0C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Tetkik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6E68B6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Tedavi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3EDCE" w14:textId="77777777" w:rsidR="00B3442E" w:rsidRPr="00213CEC" w:rsidRDefault="00B3442E" w:rsidP="00DD53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213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DD5342" w:rsidRPr="00213CEC" w14:paraId="1984B9D7" w14:textId="77777777" w:rsidTr="00DD534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B095" w14:textId="771AA81D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0518" w14:textId="0E8198B7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2FB3" w14:textId="69A71D86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D8E6" w14:textId="4B165AF3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Erken Doğum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Tehditi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E34" w14:textId="33ABF3A5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1F88" w14:textId="66AED2D6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24w+2d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840E" w14:textId="5BDB4A09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 kg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CE94" w14:textId="06B42380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132/74 mmHg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ADCC" w14:textId="47C28C03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677D" w14:textId="0D8236DE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1454" w14:textId="577FAC14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C644" w14:textId="57F95567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D9D2" w14:textId="134E3DF7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331" w14:textId="3BABF5A3" w:rsidR="00DD5342" w:rsidRPr="00213CEC" w:rsidRDefault="00DD5342" w:rsidP="00D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49C9FF55" w14:textId="50A0266F" w:rsidR="00DD5342" w:rsidRPr="00213CEC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Bu bölüm </w:t>
      </w:r>
      <w:r>
        <w:rPr>
          <w:rFonts w:ascii="Times New Roman" w:hAnsi="Times New Roman" w:cs="Times New Roman"/>
          <w:sz w:val="24"/>
          <w:szCs w:val="24"/>
        </w:rPr>
        <w:t>Riskli Gebelik</w:t>
      </w:r>
      <w:r w:rsidRPr="00213CEC">
        <w:rPr>
          <w:rFonts w:ascii="Times New Roman" w:hAnsi="Times New Roman" w:cs="Times New Roman"/>
          <w:sz w:val="24"/>
          <w:szCs w:val="24"/>
        </w:rPr>
        <w:t xml:space="preserve">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655532BF" w14:textId="1E42EE41" w:rsidR="00DD5342" w:rsidRPr="00DD5342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Formun doldurulacağı birimler: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342">
        <w:rPr>
          <w:rFonts w:ascii="Times New Roman" w:hAnsi="Times New Roman" w:cs="Times New Roman"/>
          <w:sz w:val="24"/>
          <w:szCs w:val="24"/>
        </w:rPr>
        <w:t>Perinatoloji</w:t>
      </w:r>
      <w:proofErr w:type="spellEnd"/>
      <w:r w:rsidRPr="00DD5342">
        <w:rPr>
          <w:rFonts w:ascii="Times New Roman" w:hAnsi="Times New Roman" w:cs="Times New Roman"/>
          <w:sz w:val="24"/>
          <w:szCs w:val="24"/>
        </w:rPr>
        <w:t xml:space="preserve"> Servisi, Kadın Doğum Servisleri </w:t>
      </w:r>
    </w:p>
    <w:p w14:paraId="65DDF956" w14:textId="0B123B46" w:rsidR="00DD5342" w:rsidRPr="00213CEC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Formun günlük en fazla doldurulma sınırı: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23FE7">
        <w:rPr>
          <w:rFonts w:ascii="Times New Roman" w:hAnsi="Times New Roman" w:cs="Times New Roman"/>
          <w:sz w:val="24"/>
          <w:szCs w:val="24"/>
        </w:rPr>
        <w:t xml:space="preserve"> vaka</w:t>
      </w:r>
    </w:p>
    <w:p w14:paraId="0FB3389A" w14:textId="706EB55E" w:rsidR="00DD5342" w:rsidRPr="00213CEC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213CEC">
        <w:rPr>
          <w:rFonts w:ascii="Times New Roman" w:hAnsi="Times New Roman" w:cs="Times New Roman"/>
          <w:sz w:val="24"/>
          <w:szCs w:val="24"/>
        </w:rPr>
        <w:t>bilgisine yer verilmelidir. İmzasız kriterler kabul edilmemektedir.</w:t>
      </w:r>
    </w:p>
    <w:p w14:paraId="04BFB687" w14:textId="77777777" w:rsidR="00DD5342" w:rsidRPr="008C2989" w:rsidRDefault="00DD5342" w:rsidP="00213CEC">
      <w:pPr>
        <w:spacing w:before="240"/>
        <w:jc w:val="both"/>
        <w:rPr>
          <w:rFonts w:ascii="Times New Roman" w:hAnsi="Times New Roman" w:cs="Times New Roman"/>
        </w:rPr>
      </w:pPr>
    </w:p>
    <w:p w14:paraId="051CCAA8" w14:textId="77777777" w:rsidR="00B3442E" w:rsidRDefault="00B3442E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FBCBFFB" w14:textId="77777777" w:rsidR="00DD5342" w:rsidRDefault="00DD5342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CB28756" w14:textId="77777777" w:rsidR="00DD5342" w:rsidRDefault="00DD5342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711BF7D" w14:textId="77777777" w:rsidR="00DD5342" w:rsidRDefault="00DD5342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B1B9DE4" w14:textId="77777777" w:rsidR="00DD5342" w:rsidRDefault="00DD5342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FEC4234" w14:textId="0733F8C2" w:rsidR="00B3442E" w:rsidRPr="00DD5342" w:rsidRDefault="00B3442E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534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6</w:t>
      </w:r>
      <w:proofErr w:type="gramStart"/>
      <w:r w:rsidRPr="00DD53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B.Kriter</w:t>
      </w:r>
      <w:proofErr w:type="gramEnd"/>
      <w:r w:rsidRPr="00DD53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10 Riskli Doğum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76"/>
        <w:gridCol w:w="899"/>
        <w:gridCol w:w="454"/>
        <w:gridCol w:w="454"/>
        <w:gridCol w:w="466"/>
        <w:gridCol w:w="924"/>
        <w:gridCol w:w="535"/>
        <w:gridCol w:w="565"/>
        <w:gridCol w:w="453"/>
        <w:gridCol w:w="1134"/>
        <w:gridCol w:w="817"/>
        <w:gridCol w:w="1374"/>
        <w:gridCol w:w="465"/>
        <w:gridCol w:w="728"/>
        <w:gridCol w:w="2001"/>
        <w:gridCol w:w="453"/>
        <w:gridCol w:w="571"/>
        <w:gridCol w:w="571"/>
      </w:tblGrid>
      <w:tr w:rsidR="005304E6" w:rsidRPr="008C2989" w14:paraId="100617C5" w14:textId="77777777" w:rsidTr="005304E6">
        <w:trPr>
          <w:cantSplit/>
          <w:trHeight w:val="3082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DA6237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F6B378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4FD41F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94E59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 Sayısı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8FA92A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Membran Rüptürü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597B69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FKA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E04C1B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Amniyon Sıvısı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45D15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Silinme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3CE16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Dilatasyon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E060B91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 dk kontraksiyon sayısı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90E5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Oksitosin dm/dk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216527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Verilen İlaçlar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25958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Tansiyon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9A4616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Nabız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7F678C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Ateş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B4507C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Tanı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806ACF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Tedavi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8E3ECB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 Şekli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0BE969" w14:textId="77777777" w:rsidR="00B3442E" w:rsidRPr="00DD5342" w:rsidRDefault="00B3442E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DD53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5304E6" w:rsidRPr="008C2989" w14:paraId="466C5893" w14:textId="77777777" w:rsidTr="005304E6">
        <w:trPr>
          <w:trHeight w:val="28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A400" w14:textId="2142EE43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801E" w14:textId="6E0FCFF4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123**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0338" w14:textId="5DFC1087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16/07/25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7328" w14:textId="527EF7B4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8A03" w14:textId="322E45A3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+/-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960B" w14:textId="6BF18550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EEB4" w14:textId="2B942E7F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B/S/M/Y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268A" w14:textId="6EC88F48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%60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49FC" w14:textId="1F2DB27F" w:rsidR="00DD5342" w:rsidRPr="005304E6" w:rsidRDefault="00DD5342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 cm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17D3" w14:textId="07AFB10C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B3DF" w14:textId="372576FF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 dm/dk /-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5106" w14:textId="0F2934C8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MgSO4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12F1" w14:textId="3ADA8EB6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130/70 mmHg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977F" w14:textId="6DA19C7A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A4DA" w14:textId="6BFCF5A5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37.0</w:t>
            </w: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o</w:t>
            </w: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FE22" w14:textId="6268A88F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Erken Doğum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Tehditi</w:t>
            </w:r>
            <w:proofErr w:type="spellEnd"/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4E5F" w14:textId="64176C42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+/-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5B31" w14:textId="71A118E8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NSD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47FC" w14:textId="4C4582ED" w:rsidR="00DD5342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</w:tr>
    </w:tbl>
    <w:p w14:paraId="3B101C97" w14:textId="15D9B97E" w:rsidR="00DD5342" w:rsidRPr="00213CEC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Bu bölüm </w:t>
      </w:r>
      <w:r>
        <w:rPr>
          <w:rFonts w:ascii="Times New Roman" w:hAnsi="Times New Roman" w:cs="Times New Roman"/>
          <w:sz w:val="24"/>
          <w:szCs w:val="24"/>
        </w:rPr>
        <w:t xml:space="preserve">Riskli Doğum ve Doğum Sonu dönem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7425AE7C" w14:textId="00CA5D2D" w:rsidR="00DD5342" w:rsidRPr="00DD5342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Formun doldurulacağı birimler:</w:t>
      </w:r>
      <w:r>
        <w:rPr>
          <w:rFonts w:ascii="Times New Roman" w:hAnsi="Times New Roman" w:cs="Times New Roman"/>
          <w:sz w:val="24"/>
          <w:szCs w:val="24"/>
        </w:rPr>
        <w:t xml:space="preserve"> Doğumhane</w:t>
      </w:r>
      <w:r w:rsidRPr="00DD5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F3C1F" w14:textId="259D444E" w:rsidR="00DD5342" w:rsidRPr="006741FF" w:rsidRDefault="00DD5342" w:rsidP="00DD5342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Formun günlük en fazla doldurulma sınırı: 5 </w:t>
      </w:r>
      <w:r w:rsidR="00623FE7">
        <w:rPr>
          <w:rFonts w:ascii="Times New Roman" w:hAnsi="Times New Roman" w:cs="Times New Roman"/>
          <w:sz w:val="24"/>
          <w:szCs w:val="24"/>
        </w:rPr>
        <w:t>vaka</w:t>
      </w:r>
    </w:p>
    <w:p w14:paraId="406D89B0" w14:textId="77777777" w:rsidR="005304E6" w:rsidRPr="00DD5342" w:rsidRDefault="005304E6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Amniyon sıvı durumu değerlendirilirken; e</w:t>
      </w:r>
      <w:r w:rsidRPr="00DD5342">
        <w:rPr>
          <w:rFonts w:ascii="Times New Roman" w:hAnsi="Times New Roman" w:cs="Times New Roman"/>
          <w:sz w:val="24"/>
          <w:szCs w:val="24"/>
        </w:rPr>
        <w:t xml:space="preserve">ğer zarlar sağlamsa, sağlam olduğunu gösteren “S” harfi, eğer zarlar açılmışsa ve amniyon sıvısı berrak akıyorsa, temiz olduğunu gösteren “B” harfi, eğer zarlar açılmışsa ve sıvı </w:t>
      </w:r>
      <w:proofErr w:type="spellStart"/>
      <w:r w:rsidRPr="00DD5342">
        <w:rPr>
          <w:rFonts w:ascii="Times New Roman" w:hAnsi="Times New Roman" w:cs="Times New Roman"/>
          <w:sz w:val="24"/>
          <w:szCs w:val="24"/>
        </w:rPr>
        <w:t>mekonyum</w:t>
      </w:r>
      <w:proofErr w:type="spellEnd"/>
      <w:r w:rsidRPr="00DD5342">
        <w:rPr>
          <w:rFonts w:ascii="Times New Roman" w:hAnsi="Times New Roman" w:cs="Times New Roman"/>
          <w:sz w:val="24"/>
          <w:szCs w:val="24"/>
        </w:rPr>
        <w:t xml:space="preserve"> lekeli ise, </w:t>
      </w:r>
      <w:proofErr w:type="spellStart"/>
      <w:r w:rsidRPr="00DD5342">
        <w:rPr>
          <w:rFonts w:ascii="Times New Roman" w:hAnsi="Times New Roman" w:cs="Times New Roman"/>
          <w:sz w:val="24"/>
          <w:szCs w:val="24"/>
        </w:rPr>
        <w:t>mekonyum</w:t>
      </w:r>
      <w:proofErr w:type="spellEnd"/>
      <w:r w:rsidRPr="00DD5342">
        <w:rPr>
          <w:rFonts w:ascii="Times New Roman" w:hAnsi="Times New Roman" w:cs="Times New Roman"/>
          <w:sz w:val="24"/>
          <w:szCs w:val="24"/>
        </w:rPr>
        <w:t xml:space="preserve"> olduğunu gösteren “M” harfi, eğer zarlar açılmışsa ve sıvı yoksa, sıvının olmadığını gösteren “Y” harfi kaydedilmelidir.</w:t>
      </w:r>
    </w:p>
    <w:p w14:paraId="0947355C" w14:textId="5CCA9FB5" w:rsidR="00DD5342" w:rsidRDefault="00623FE7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doğumlar için</w:t>
      </w:r>
      <w:r w:rsidR="00DD5342" w:rsidRPr="00674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342" w:rsidRPr="006741FF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="00DD5342" w:rsidRPr="006741FF">
        <w:rPr>
          <w:rFonts w:ascii="Times New Roman" w:hAnsi="Times New Roman" w:cs="Times New Roman"/>
          <w:sz w:val="24"/>
          <w:szCs w:val="24"/>
        </w:rPr>
        <w:t xml:space="preserve"> </w:t>
      </w:r>
      <w:r w:rsidR="00A43E7A">
        <w:rPr>
          <w:rFonts w:ascii="Times New Roman" w:hAnsi="Times New Roman" w:cs="Times New Roman"/>
          <w:sz w:val="24"/>
          <w:szCs w:val="24"/>
        </w:rPr>
        <w:t xml:space="preserve">(doğum bakım rehberi) </w:t>
      </w:r>
      <w:r w:rsidR="00DD5342" w:rsidRPr="006741FF">
        <w:rPr>
          <w:rFonts w:ascii="Times New Roman" w:hAnsi="Times New Roman" w:cs="Times New Roman"/>
          <w:sz w:val="24"/>
          <w:szCs w:val="24"/>
        </w:rPr>
        <w:t xml:space="preserve">eksiksiz doldurulmalıdır. </w:t>
      </w:r>
    </w:p>
    <w:p w14:paraId="1F081EE1" w14:textId="056978F7" w:rsidR="005304E6" w:rsidRDefault="00DD5342" w:rsidP="0015094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 İmzasız kriterler kabul edilmemektedir.</w:t>
      </w:r>
    </w:p>
    <w:p w14:paraId="2F4F97BD" w14:textId="77777777" w:rsidR="005304E6" w:rsidRPr="005304E6" w:rsidRDefault="005304E6" w:rsidP="005304E6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5B826" w14:textId="6DA01094" w:rsidR="00B3442E" w:rsidRPr="005304E6" w:rsidRDefault="00B3442E" w:rsidP="00B3442E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6C.Kriter: 15 Riskli Lohusa Kadın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52"/>
        <w:gridCol w:w="994"/>
        <w:gridCol w:w="803"/>
        <w:gridCol w:w="979"/>
        <w:gridCol w:w="811"/>
        <w:gridCol w:w="1004"/>
        <w:gridCol w:w="1089"/>
        <w:gridCol w:w="913"/>
        <w:gridCol w:w="963"/>
        <w:gridCol w:w="809"/>
        <w:gridCol w:w="767"/>
        <w:gridCol w:w="767"/>
        <w:gridCol w:w="1011"/>
        <w:gridCol w:w="882"/>
        <w:gridCol w:w="770"/>
      </w:tblGrid>
      <w:tr w:rsidR="00697A67" w:rsidRPr="005304E6" w14:paraId="259CBC11" w14:textId="77777777" w:rsidTr="005304E6">
        <w:trPr>
          <w:cantSplit/>
          <w:trHeight w:val="180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B416DB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DC918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8692C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679375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Atoni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Kanaması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09425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Plasenta Retansiyonu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02276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Hematom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86FAFB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Koagülasyon Bozukluğu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576187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Subinvolisyon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45328F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Uterus İnversiyonu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B192D5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Üreme Sistemi Enfeksiyonu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5ACB05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Septisemi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2B7043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Meme Sorunları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E6DF6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Üriner Sistem Sorunları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4D7C57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Tromboflebit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A7E6C1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Sorunları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4C4916" w14:textId="77777777" w:rsidR="00697A67" w:rsidRPr="005304E6" w:rsidRDefault="00697A67" w:rsidP="005304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5304E6" w:rsidRPr="005304E6" w14:paraId="406FF1F6" w14:textId="77777777" w:rsidTr="005304E6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A14F" w14:textId="4C0D6BB6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11F7" w14:textId="603A566F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0866" w14:textId="20FAD239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F877" w14:textId="29FBD1DF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A4AD" w14:textId="3CAF14A1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6A93" w14:textId="23B73C4E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4844" w14:textId="479151AE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41C0" w14:textId="2CF755C8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55EB" w14:textId="27A29DC5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D2D0" w14:textId="248B4651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697A" w14:textId="0E154A4D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4729" w14:textId="61D01A47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C191" w14:textId="078CF960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11" w14:textId="46479AB6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A767" w14:textId="440712DB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E62B" w14:textId="5E6B341F" w:rsidR="005304E6" w:rsidRPr="005304E6" w:rsidRDefault="005304E6" w:rsidP="0053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1F9AAE3E" w14:textId="6456B464" w:rsidR="00623FE7" w:rsidRDefault="005304E6" w:rsidP="00AD1FAD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E7">
        <w:rPr>
          <w:rFonts w:ascii="Times New Roman" w:hAnsi="Times New Roman" w:cs="Times New Roman"/>
          <w:sz w:val="24"/>
          <w:szCs w:val="24"/>
        </w:rPr>
        <w:t xml:space="preserve">Bu bölüm Riskli Doğum ve Doğum Sonu dönem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4BF4733C" w14:textId="5BA68DCC" w:rsidR="005304E6" w:rsidRPr="00623FE7" w:rsidRDefault="005304E6" w:rsidP="00AD1FAD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E7">
        <w:rPr>
          <w:rFonts w:ascii="Times New Roman" w:hAnsi="Times New Roman" w:cs="Times New Roman"/>
          <w:sz w:val="24"/>
          <w:szCs w:val="24"/>
        </w:rPr>
        <w:t>Formun doldurulacağı birimler: Doğumhane, Lohusa Servisi, Kadın Doğum Servisleri</w:t>
      </w:r>
    </w:p>
    <w:p w14:paraId="7BF5939E" w14:textId="3BBB0FD7" w:rsidR="005304E6" w:rsidRDefault="005304E6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Formun günlük en fazla doldurulma sınırı: 5 </w:t>
      </w:r>
      <w:r w:rsidR="00623FE7">
        <w:rPr>
          <w:rFonts w:ascii="Times New Roman" w:hAnsi="Times New Roman" w:cs="Times New Roman"/>
          <w:sz w:val="24"/>
          <w:szCs w:val="24"/>
        </w:rPr>
        <w:t>vaka</w:t>
      </w:r>
    </w:p>
    <w:p w14:paraId="5F85AE55" w14:textId="77777777" w:rsidR="00C76BD5" w:rsidRDefault="005304E6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14D0D158" w14:textId="5B978993" w:rsidR="005304E6" w:rsidRDefault="005304E6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51ADD4FD" w14:textId="77777777" w:rsidR="005304E6" w:rsidRPr="006741FF" w:rsidRDefault="005304E6" w:rsidP="005304E6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70530" w14:textId="77777777" w:rsidR="00150940" w:rsidRPr="005304E6" w:rsidRDefault="00150940" w:rsidP="0015094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96F44A9" w14:textId="77777777" w:rsidR="00150940" w:rsidRDefault="00150940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BFD2" w14:textId="77777777" w:rsidR="005304E6" w:rsidRDefault="005304E6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8A3B2" w14:textId="77777777" w:rsidR="005304E6" w:rsidRDefault="005304E6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B7395" w14:textId="77777777" w:rsidR="005304E6" w:rsidRDefault="005304E6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12371" w14:textId="77777777" w:rsidR="005304E6" w:rsidRPr="005304E6" w:rsidRDefault="005304E6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EBC2D" w14:textId="449F7066" w:rsidR="00697A67" w:rsidRPr="005304E6" w:rsidRDefault="00697A67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7.Kriter: </w:t>
      </w:r>
      <w:r w:rsidR="00247F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Pr="0053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Riskli Yenidoğan İzlemi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797"/>
        <w:gridCol w:w="994"/>
        <w:gridCol w:w="1260"/>
        <w:gridCol w:w="794"/>
        <w:gridCol w:w="847"/>
        <w:gridCol w:w="874"/>
        <w:gridCol w:w="802"/>
        <w:gridCol w:w="1041"/>
        <w:gridCol w:w="880"/>
        <w:gridCol w:w="784"/>
        <w:gridCol w:w="795"/>
        <w:gridCol w:w="795"/>
        <w:gridCol w:w="952"/>
        <w:gridCol w:w="792"/>
        <w:gridCol w:w="801"/>
      </w:tblGrid>
      <w:tr w:rsidR="005304E6" w:rsidRPr="005304E6" w14:paraId="0B0A71E2" w14:textId="77777777" w:rsidTr="005304E6">
        <w:trPr>
          <w:cantSplit/>
          <w:trHeight w:val="18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0D942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BB785D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57B40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561CA5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Tanı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95A9F9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Doğum Şekli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6B2F6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Gestasyon Yaşı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C6ACB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Muayene Sonuçları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9EF5E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Beslenme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30F2A4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Bakım Uygulamaları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6367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Kilo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760DA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Boy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DB5D64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 Çevresi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9AA922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Göğüs Çevresi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75518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Laboratuvar Sonuçları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84819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Tedavi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A29A69" w14:textId="77777777" w:rsidR="00697A67" w:rsidRPr="005304E6" w:rsidRDefault="00697A67" w:rsidP="005304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5304E6" w:rsidRPr="005304E6" w14:paraId="4C782F2B" w14:textId="77777777" w:rsidTr="007C206B">
        <w:trPr>
          <w:trHeight w:val="28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A65F" w14:textId="11AEEDF3" w:rsidR="005304E6" w:rsidRPr="005304E6" w:rsidRDefault="005304E6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57FE" w14:textId="1F334C36" w:rsidR="005304E6" w:rsidRPr="005304E6" w:rsidRDefault="005304E6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57B4" w14:textId="1DC62B7E" w:rsidR="005304E6" w:rsidRPr="005304E6" w:rsidRDefault="005304E6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8994" w14:textId="101839D2" w:rsidR="005304E6" w:rsidRPr="005304E6" w:rsidRDefault="005304E6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Prematürite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CFE7" w14:textId="0C6EF67F" w:rsidR="005304E6" w:rsidRPr="005304E6" w:rsidRDefault="005304E6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NSD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A24A" w14:textId="17F32B60" w:rsidR="005304E6" w:rsidRPr="005304E6" w:rsidRDefault="005304E6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30w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D4C3" w14:textId="520F895D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Normal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1B9F" w14:textId="132231EF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Oral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9A58" w14:textId="690616EF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1E47" w14:textId="1FA38922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gr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4A75" w14:textId="4587F9AA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 cm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3AFA" w14:textId="2DE8EAE8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 cm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65CF" w14:textId="397698B2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26 cm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79A3" w14:textId="20C4FD5F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27F9" w14:textId="6C28BDA2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596B" w14:textId="4CD7AFC8" w:rsidR="005304E6" w:rsidRPr="005304E6" w:rsidRDefault="00FB5D2B" w:rsidP="00F1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3E0A10AC" w14:textId="10DEF8D7" w:rsidR="00FB5D2B" w:rsidRPr="00213CEC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Bu bölüm Yenidoğan ve Çocuk Sağlığı ve Hastalıkları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232E6589" w14:textId="77777777" w:rsidR="00FB5D2B" w:rsidRPr="00213CEC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Formun doldurulacağı birimler: Doğumhane, Kadın Doğum Servisleri, Yenidoğan servisleri. </w:t>
      </w:r>
    </w:p>
    <w:p w14:paraId="238974CA" w14:textId="77777777" w:rsidR="00FB5D2B" w:rsidRDefault="00FB5D2B" w:rsidP="00FB5D2B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>*Protokol numarası yenidoğana ait olmalıdır. (Anne protokol numarası yazılmamalıdır.)</w:t>
      </w:r>
    </w:p>
    <w:p w14:paraId="1A1539FC" w14:textId="3FCAB844" w:rsidR="00FB5D2B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Formun günlük en fazla doldurulma sınırı: 5 </w:t>
      </w:r>
      <w:r w:rsidR="00623FE7">
        <w:rPr>
          <w:rFonts w:ascii="Times New Roman" w:hAnsi="Times New Roman" w:cs="Times New Roman"/>
          <w:sz w:val="24"/>
          <w:szCs w:val="24"/>
        </w:rPr>
        <w:t>vaka</w:t>
      </w:r>
    </w:p>
    <w:p w14:paraId="005335BD" w14:textId="7D56ADBC" w:rsidR="00FB5D2B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Yenidoğanın muayenesinde b</w:t>
      </w:r>
      <w:r w:rsidRPr="00FB5D2B">
        <w:rPr>
          <w:rFonts w:ascii="Times New Roman" w:hAnsi="Times New Roman" w:cs="Times New Roman"/>
          <w:sz w:val="24"/>
          <w:szCs w:val="24"/>
        </w:rPr>
        <w:t>aş çevresi, göğüs çevresi, cilt rengi, tonus, refleksler ve vücut ısısı değerlendirilerek her bulgu için ‘normal’ veya ‘anormal’ şeklinde not alınmalıdır.</w:t>
      </w:r>
    </w:p>
    <w:p w14:paraId="2B7420BF" w14:textId="71FFE077" w:rsidR="00FB5D2B" w:rsidRPr="00FB5D2B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2B">
        <w:rPr>
          <w:rFonts w:ascii="Times New Roman" w:hAnsi="Times New Roman" w:cs="Times New Roman"/>
          <w:sz w:val="24"/>
          <w:szCs w:val="24"/>
        </w:rPr>
        <w:t xml:space="preserve">Yenidoğanın beslenme şekli (oral, </w:t>
      </w:r>
      <w:proofErr w:type="spellStart"/>
      <w:r w:rsidRPr="00FB5D2B">
        <w:rPr>
          <w:rFonts w:ascii="Times New Roman" w:hAnsi="Times New Roman" w:cs="Times New Roman"/>
          <w:sz w:val="24"/>
          <w:szCs w:val="24"/>
        </w:rPr>
        <w:t>enteral</w:t>
      </w:r>
      <w:proofErr w:type="spellEnd"/>
      <w:r w:rsidRPr="00FB5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D2B"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 w:rsidRPr="00FB5D2B">
        <w:rPr>
          <w:rFonts w:ascii="Times New Roman" w:hAnsi="Times New Roman" w:cs="Times New Roman"/>
          <w:sz w:val="24"/>
          <w:szCs w:val="24"/>
        </w:rPr>
        <w:t>) açık şekilde belirtilmeli</w:t>
      </w:r>
      <w:r>
        <w:rPr>
          <w:rFonts w:ascii="Times New Roman" w:hAnsi="Times New Roman" w:cs="Times New Roman"/>
          <w:sz w:val="24"/>
          <w:szCs w:val="24"/>
        </w:rPr>
        <w:t>dir.</w:t>
      </w:r>
    </w:p>
    <w:p w14:paraId="6EF5C0B5" w14:textId="77777777" w:rsidR="00C76BD5" w:rsidRDefault="005304E6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4A29D45B" w14:textId="39749E60" w:rsidR="005304E6" w:rsidRDefault="005304E6" w:rsidP="005304E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3A7A8124" w14:textId="77777777" w:rsidR="00697A67" w:rsidRDefault="00697A67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45EC3A" w14:textId="77777777" w:rsidR="00FB5D2B" w:rsidRPr="005304E6" w:rsidRDefault="00FB5D2B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E568AD" w14:textId="77777777" w:rsidR="00697A67" w:rsidRPr="005304E6" w:rsidRDefault="00697A67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31790" w14:textId="367E5E5E" w:rsidR="00697A67" w:rsidRPr="005304E6" w:rsidRDefault="00697A67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8.Kriter: Jinekolojik ve Obstetrik Patolojisi Olan Kadının Bakımı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156"/>
        <w:gridCol w:w="1094"/>
        <w:gridCol w:w="1078"/>
        <w:gridCol w:w="1212"/>
        <w:gridCol w:w="1243"/>
        <w:gridCol w:w="1304"/>
        <w:gridCol w:w="1229"/>
        <w:gridCol w:w="1114"/>
        <w:gridCol w:w="1125"/>
        <w:gridCol w:w="1125"/>
        <w:gridCol w:w="1223"/>
      </w:tblGrid>
      <w:tr w:rsidR="00697A67" w:rsidRPr="005304E6" w14:paraId="754903C8" w14:textId="77777777" w:rsidTr="00FB5D2B">
        <w:trPr>
          <w:cantSplit/>
          <w:trHeight w:val="166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5C7E75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6C4BF0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A9EC5D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DD6BC7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Tanı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7C696A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Anamnez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Alma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4E338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Jin. </w:t>
            </w:r>
            <w:proofErr w:type="gram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muayene</w:t>
            </w:r>
            <w:proofErr w:type="gram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hazırlama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EDC1C5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Spekulum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Uygulama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F8805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Bimanuel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muayene yapma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81FF68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Smear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alma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301F95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Preop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hasta bakımı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387910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Tedavi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891DCD" w14:textId="77777777" w:rsidR="00697A67" w:rsidRPr="005304E6" w:rsidRDefault="00697A67" w:rsidP="00FB5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FB5D2B" w:rsidRPr="005304E6" w14:paraId="6AACBC49" w14:textId="77777777" w:rsidTr="00FB5D2B">
        <w:trPr>
          <w:trHeight w:val="2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0659" w14:textId="17455427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2D05" w14:textId="511C8871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E47E" w14:textId="195FA26A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A125" w14:textId="43B4411D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Torsiyon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D85" w14:textId="52DD04CA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E26D" w14:textId="040D9DF1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B01" w14:textId="1970D0E3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E57F" w14:textId="180A5FFF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14B3" w14:textId="611170B5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EF84" w14:textId="751DBCFF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8A6" w14:textId="10E87C66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1F26" w14:textId="41F90EF9" w:rsidR="00FB5D2B" w:rsidRPr="005304E6" w:rsidRDefault="00FB5D2B" w:rsidP="00FB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41D195EF" w14:textId="3D773C3D" w:rsidR="00FB5D2B" w:rsidRPr="00213CEC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Bu bölüm </w:t>
      </w:r>
      <w:r>
        <w:rPr>
          <w:rFonts w:ascii="Times New Roman" w:hAnsi="Times New Roman" w:cs="Times New Roman"/>
          <w:sz w:val="24"/>
          <w:szCs w:val="24"/>
        </w:rPr>
        <w:t xml:space="preserve">Kadın Sağlığı ve </w:t>
      </w:r>
      <w:r w:rsidRPr="00213CEC">
        <w:rPr>
          <w:rFonts w:ascii="Times New Roman" w:hAnsi="Times New Roman" w:cs="Times New Roman"/>
          <w:sz w:val="24"/>
          <w:szCs w:val="24"/>
        </w:rPr>
        <w:t xml:space="preserve">Hastalıkları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4AC131DB" w14:textId="2BB3416B" w:rsidR="00FB5D2B" w:rsidRPr="00FB5D2B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EC">
        <w:rPr>
          <w:rFonts w:ascii="Times New Roman" w:hAnsi="Times New Roman" w:cs="Times New Roman"/>
          <w:sz w:val="24"/>
          <w:szCs w:val="24"/>
        </w:rPr>
        <w:t xml:space="preserve">Formun doldurulacağı birimler: </w:t>
      </w:r>
      <w:r>
        <w:rPr>
          <w:rFonts w:ascii="Times New Roman" w:hAnsi="Times New Roman" w:cs="Times New Roman"/>
          <w:sz w:val="24"/>
          <w:szCs w:val="24"/>
        </w:rPr>
        <w:t xml:space="preserve">Jinekoloji Servisleri, </w:t>
      </w:r>
      <w:r w:rsidRPr="00213CEC">
        <w:rPr>
          <w:rFonts w:ascii="Times New Roman" w:hAnsi="Times New Roman" w:cs="Times New Roman"/>
          <w:sz w:val="24"/>
          <w:szCs w:val="24"/>
        </w:rPr>
        <w:t>Kadın Doğum Servisleri</w:t>
      </w:r>
    </w:p>
    <w:p w14:paraId="70A28E93" w14:textId="72F41BDF" w:rsidR="00FB5D2B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Formun günlük en fazla doldurulma sınırı: 5 </w:t>
      </w:r>
      <w:r w:rsidR="00623FE7">
        <w:rPr>
          <w:rFonts w:ascii="Times New Roman" w:hAnsi="Times New Roman" w:cs="Times New Roman"/>
          <w:sz w:val="24"/>
          <w:szCs w:val="24"/>
        </w:rPr>
        <w:t>vaka</w:t>
      </w:r>
    </w:p>
    <w:p w14:paraId="5D67E3C9" w14:textId="77777777" w:rsidR="00C76BD5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4BBDC15A" w14:textId="14175015" w:rsidR="00FB5D2B" w:rsidRDefault="00FB5D2B" w:rsidP="00FB5D2B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2A60F918" w14:textId="77777777" w:rsidR="00697A67" w:rsidRDefault="00697A67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A94348" w14:textId="77777777" w:rsidR="00FB5D2B" w:rsidRDefault="00FB5D2B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277F0A" w14:textId="77777777" w:rsidR="00FB5D2B" w:rsidRDefault="00FB5D2B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6B60FE" w14:textId="77777777" w:rsidR="00FB5D2B" w:rsidRDefault="00FB5D2B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855DA7" w14:textId="77777777" w:rsidR="00FB5D2B" w:rsidRDefault="00FB5D2B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939F29" w14:textId="77777777" w:rsidR="00FB5D2B" w:rsidRPr="005304E6" w:rsidRDefault="00FB5D2B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FBECE4" w14:textId="15A7EA02" w:rsidR="00697A67" w:rsidRPr="005304E6" w:rsidRDefault="00697A67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9.Kriter: Epizyotomi Uygulaması</w:t>
      </w:r>
    </w:p>
    <w:tbl>
      <w:tblPr>
        <w:tblW w:w="13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12"/>
        <w:gridCol w:w="1006"/>
        <w:gridCol w:w="1004"/>
        <w:gridCol w:w="1367"/>
        <w:gridCol w:w="1011"/>
        <w:gridCol w:w="1047"/>
        <w:gridCol w:w="1011"/>
        <w:gridCol w:w="1047"/>
        <w:gridCol w:w="1011"/>
        <w:gridCol w:w="1047"/>
        <w:gridCol w:w="1009"/>
        <w:gridCol w:w="1073"/>
      </w:tblGrid>
      <w:tr w:rsidR="00697A67" w:rsidRPr="005304E6" w14:paraId="06540CA9" w14:textId="77777777" w:rsidTr="00623FE7">
        <w:trPr>
          <w:cantSplit/>
          <w:trHeight w:val="152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5A9BD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Vaka No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A62F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Protokol No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D098F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545412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Tanı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2A0073" w14:textId="12D26CEC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En</w:t>
            </w:r>
            <w:r w:rsidR="003934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</w:t>
            </w: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ikasyonu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02864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için anestezi uygulama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A2FA3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açma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02599B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Epizyotomi tamiri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345D89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Tedavi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F51C85" w14:textId="77777777" w:rsidR="00697A67" w:rsidRPr="005304E6" w:rsidRDefault="00697A67" w:rsidP="00623F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Gözlemci Ebe,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, </w:t>
            </w:r>
            <w:proofErr w:type="spellStart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</w:t>
            </w:r>
            <w:proofErr w:type="spellEnd"/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imza</w:t>
            </w:r>
          </w:p>
        </w:tc>
      </w:tr>
      <w:tr w:rsidR="00697A67" w:rsidRPr="005304E6" w14:paraId="204852C4" w14:textId="77777777" w:rsidTr="00393460">
        <w:trPr>
          <w:trHeight w:val="285"/>
        </w:trPr>
        <w:tc>
          <w:tcPr>
            <w:tcW w:w="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6A10" w14:textId="77777777" w:rsidR="00697A67" w:rsidRPr="005304E6" w:rsidRDefault="00697A67" w:rsidP="006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CA45" w14:textId="77777777" w:rsidR="00697A67" w:rsidRPr="005304E6" w:rsidRDefault="00697A67" w:rsidP="0069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Kendisi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8678" w14:textId="77777777" w:rsidR="00697A67" w:rsidRPr="005304E6" w:rsidRDefault="00697A67" w:rsidP="0069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Yardımla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756B" w14:textId="77777777" w:rsidR="00697A67" w:rsidRPr="005304E6" w:rsidRDefault="00697A67" w:rsidP="0069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Kendisi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832F" w14:textId="77777777" w:rsidR="00697A67" w:rsidRPr="005304E6" w:rsidRDefault="00697A67" w:rsidP="0069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Yardımla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587A" w14:textId="77777777" w:rsidR="00697A67" w:rsidRPr="005304E6" w:rsidRDefault="00697A67" w:rsidP="0069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Kendisi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EEDA" w14:textId="77777777" w:rsidR="00697A67" w:rsidRPr="005304E6" w:rsidRDefault="00697A67" w:rsidP="0069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Yardımla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F352" w14:textId="77777777" w:rsidR="00697A67" w:rsidRPr="005304E6" w:rsidRDefault="00697A67" w:rsidP="006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93460" w:rsidRPr="005304E6" w14:paraId="53B704A5" w14:textId="77777777" w:rsidTr="00393460">
        <w:trPr>
          <w:trHeight w:val="28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ED5B" w14:textId="03130DFD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641C" w14:textId="2D2CFEB5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502A" w14:textId="15490415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04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301E" w14:textId="05F20C18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Operatif Vajinal Doğum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AA5B" w14:textId="021BF351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Operatif Vajinal Doğum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30C6" w14:textId="31C6BA2E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F7A4" w14:textId="2FE138CD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3502" w14:textId="6E4CCBE3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4CD1" w14:textId="1336C53E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C585" w14:textId="3739A614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3FC2" w14:textId="39A51CD7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B10C" w14:textId="0E503A34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C2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DC59" w14:textId="36D5850E" w:rsidR="00393460" w:rsidRPr="005304E6" w:rsidRDefault="00393460" w:rsidP="0039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5ABC79CF" w14:textId="7767B6FF" w:rsidR="00393460" w:rsidRPr="001C277A" w:rsidRDefault="00393460" w:rsidP="0039346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Bu bölüm Normal Doğum ve Doğum Sonu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0B99F22A" w14:textId="340F4950" w:rsidR="00393460" w:rsidRPr="001C277A" w:rsidRDefault="00393460" w:rsidP="0039346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>Formun doldurulacağı birimler: Doğumhane</w:t>
      </w:r>
    </w:p>
    <w:p w14:paraId="2BEBE151" w14:textId="599FD628" w:rsidR="00393460" w:rsidRPr="001C277A" w:rsidRDefault="00393460" w:rsidP="00393460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Formun günlük en fazla doldurulma sınırı: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23FE7">
        <w:rPr>
          <w:rFonts w:ascii="Times New Roman" w:hAnsi="Times New Roman" w:cs="Times New Roman"/>
          <w:sz w:val="24"/>
          <w:szCs w:val="24"/>
        </w:rPr>
        <w:t xml:space="preserve"> vaka</w:t>
      </w:r>
    </w:p>
    <w:p w14:paraId="5268A2E1" w14:textId="77777777" w:rsidR="00C76BD5" w:rsidRDefault="00393460" w:rsidP="00697A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="00977AC8"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="00977AC8"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977AC8"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</w:t>
      </w:r>
    </w:p>
    <w:p w14:paraId="6CCDA665" w14:textId="402123D6" w:rsidR="00697A67" w:rsidRDefault="00393460" w:rsidP="00697A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>İmzasız kriterler kabul edilmemektedir.</w:t>
      </w:r>
    </w:p>
    <w:p w14:paraId="49FBA418" w14:textId="77777777" w:rsidR="00623FE7" w:rsidRDefault="00623FE7" w:rsidP="00623FE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F0591" w14:textId="77777777" w:rsidR="00623FE7" w:rsidRDefault="00623FE7" w:rsidP="00623FE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3E4F4" w14:textId="77777777" w:rsidR="00623FE7" w:rsidRDefault="00623FE7" w:rsidP="00623FE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20BBB" w14:textId="77777777" w:rsidR="00623FE7" w:rsidRDefault="00623FE7" w:rsidP="00623FE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DE339" w14:textId="154D52C7" w:rsidR="00623FE7" w:rsidRPr="005304E6" w:rsidRDefault="00697A67" w:rsidP="00697A67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10.Kriter: Makat Doğuma Aktif Katılım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1042"/>
        <w:gridCol w:w="1020"/>
        <w:gridCol w:w="843"/>
        <w:gridCol w:w="800"/>
        <w:gridCol w:w="842"/>
        <w:gridCol w:w="996"/>
        <w:gridCol w:w="529"/>
        <w:gridCol w:w="845"/>
        <w:gridCol w:w="803"/>
        <w:gridCol w:w="800"/>
        <w:gridCol w:w="803"/>
        <w:gridCol w:w="845"/>
        <w:gridCol w:w="845"/>
        <w:gridCol w:w="845"/>
        <w:gridCol w:w="845"/>
        <w:gridCol w:w="733"/>
      </w:tblGrid>
      <w:tr w:rsidR="00623FE7" w:rsidRPr="006D2FA3" w14:paraId="6053A65E" w14:textId="77777777" w:rsidTr="00623FE7">
        <w:trPr>
          <w:cantSplit/>
          <w:trHeight w:val="1717"/>
        </w:trPr>
        <w:tc>
          <w:tcPr>
            <w:tcW w:w="199" w:type="pct"/>
            <w:textDirection w:val="btLr"/>
            <w:vAlign w:val="center"/>
          </w:tcPr>
          <w:p w14:paraId="3A92C8F7" w14:textId="2CF2DCB1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Vaka No.</w:t>
            </w:r>
          </w:p>
        </w:tc>
        <w:tc>
          <w:tcPr>
            <w:tcW w:w="372" w:type="pct"/>
            <w:textDirection w:val="btLr"/>
            <w:vAlign w:val="center"/>
          </w:tcPr>
          <w:p w14:paraId="2C347B9B" w14:textId="77777777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 No</w:t>
            </w:r>
          </w:p>
        </w:tc>
        <w:tc>
          <w:tcPr>
            <w:tcW w:w="364" w:type="pct"/>
            <w:textDirection w:val="btLr"/>
            <w:vAlign w:val="center"/>
          </w:tcPr>
          <w:p w14:paraId="7476B4E9" w14:textId="7C092E04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301" w:type="pct"/>
            <w:textDirection w:val="btLr"/>
            <w:vAlign w:val="center"/>
          </w:tcPr>
          <w:p w14:paraId="0907330D" w14:textId="073746BE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Anamnez</w:t>
            </w:r>
            <w:proofErr w:type="spellEnd"/>
          </w:p>
          <w:p w14:paraId="743E3C7B" w14:textId="6EA1A117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Alma</w:t>
            </w:r>
          </w:p>
          <w:p w14:paraId="12A334D2" w14:textId="77777777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6" w:type="pct"/>
            <w:textDirection w:val="btLr"/>
            <w:vAlign w:val="center"/>
          </w:tcPr>
          <w:p w14:paraId="1A2E12C4" w14:textId="49ADE6CA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Ağrı Takibi</w:t>
            </w:r>
          </w:p>
        </w:tc>
        <w:tc>
          <w:tcPr>
            <w:tcW w:w="301" w:type="pct"/>
            <w:textDirection w:val="btLr"/>
            <w:vAlign w:val="center"/>
          </w:tcPr>
          <w:p w14:paraId="74929EB3" w14:textId="2F7BC1E7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Leopold</w:t>
            </w:r>
          </w:p>
          <w:p w14:paraId="37DF2D64" w14:textId="39CA91B0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Manevraları</w:t>
            </w:r>
          </w:p>
        </w:tc>
        <w:tc>
          <w:tcPr>
            <w:tcW w:w="356" w:type="pct"/>
            <w:textDirection w:val="btLr"/>
            <w:vAlign w:val="center"/>
          </w:tcPr>
          <w:p w14:paraId="07DD329E" w14:textId="2B43CD74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Makat </w:t>
            </w:r>
            <w:proofErr w:type="spell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prezentasyon</w:t>
            </w:r>
            <w:proofErr w:type="spellEnd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</w:t>
            </w:r>
          </w:p>
        </w:tc>
        <w:tc>
          <w:tcPr>
            <w:tcW w:w="189" w:type="pct"/>
            <w:textDirection w:val="btLr"/>
            <w:vAlign w:val="center"/>
          </w:tcPr>
          <w:p w14:paraId="4BEB9058" w14:textId="632D9DAD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FKA</w:t>
            </w:r>
          </w:p>
        </w:tc>
        <w:tc>
          <w:tcPr>
            <w:tcW w:w="302" w:type="pct"/>
            <w:textDirection w:val="btLr"/>
            <w:vAlign w:val="center"/>
          </w:tcPr>
          <w:p w14:paraId="270D5B9C" w14:textId="6A0F50F3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Silinme -</w:t>
            </w:r>
            <w:proofErr w:type="gramEnd"/>
          </w:p>
          <w:p w14:paraId="468028C4" w14:textId="68A16D71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Dilatasyon</w:t>
            </w:r>
          </w:p>
        </w:tc>
        <w:tc>
          <w:tcPr>
            <w:tcW w:w="287" w:type="pct"/>
            <w:textDirection w:val="btLr"/>
            <w:vAlign w:val="center"/>
          </w:tcPr>
          <w:p w14:paraId="3DA8D0C7" w14:textId="13F068DC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İndiksiyon</w:t>
            </w:r>
            <w:proofErr w:type="spellEnd"/>
          </w:p>
        </w:tc>
        <w:tc>
          <w:tcPr>
            <w:tcW w:w="286" w:type="pct"/>
            <w:textDirection w:val="btLr"/>
            <w:vAlign w:val="center"/>
          </w:tcPr>
          <w:p w14:paraId="105E3983" w14:textId="08F38D7A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Boşaltım</w:t>
            </w:r>
          </w:p>
        </w:tc>
        <w:tc>
          <w:tcPr>
            <w:tcW w:w="287" w:type="pct"/>
            <w:textDirection w:val="btLr"/>
            <w:vAlign w:val="center"/>
          </w:tcPr>
          <w:p w14:paraId="09D11A8E" w14:textId="028734BA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</w:t>
            </w:r>
          </w:p>
        </w:tc>
        <w:tc>
          <w:tcPr>
            <w:tcW w:w="302" w:type="pct"/>
            <w:textDirection w:val="btLr"/>
            <w:vAlign w:val="center"/>
          </w:tcPr>
          <w:p w14:paraId="35F46366" w14:textId="15E53329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Solunum</w:t>
            </w:r>
          </w:p>
          <w:p w14:paraId="7B96012A" w14:textId="14E86A63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Egzersizi</w:t>
            </w:r>
          </w:p>
        </w:tc>
        <w:tc>
          <w:tcPr>
            <w:tcW w:w="302" w:type="pct"/>
            <w:textDirection w:val="btLr"/>
            <w:vAlign w:val="center"/>
          </w:tcPr>
          <w:p w14:paraId="44B7A28A" w14:textId="24005F65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Epizyotomi</w:t>
            </w:r>
          </w:p>
          <w:p w14:paraId="53E372C1" w14:textId="3D585E43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Açma</w:t>
            </w:r>
          </w:p>
        </w:tc>
        <w:tc>
          <w:tcPr>
            <w:tcW w:w="302" w:type="pct"/>
            <w:textDirection w:val="btLr"/>
            <w:vAlign w:val="center"/>
          </w:tcPr>
          <w:p w14:paraId="57B64229" w14:textId="62D06F33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</w:p>
          <w:p w14:paraId="0614F5E4" w14:textId="7146DF3A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Yaptırma</w:t>
            </w:r>
          </w:p>
        </w:tc>
        <w:tc>
          <w:tcPr>
            <w:tcW w:w="302" w:type="pct"/>
            <w:textDirection w:val="btLr"/>
            <w:vAlign w:val="center"/>
          </w:tcPr>
          <w:p w14:paraId="6D29DAE1" w14:textId="4E7853E6" w:rsidR="00623FE7" w:rsidRPr="00623FE7" w:rsidRDefault="00623FE7" w:rsidP="00623F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Plesenta</w:t>
            </w:r>
            <w:proofErr w:type="spellEnd"/>
          </w:p>
          <w:p w14:paraId="79BEECA3" w14:textId="7937741F" w:rsidR="00623FE7" w:rsidRPr="00623FE7" w:rsidRDefault="00623FE7" w:rsidP="00623F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Çıkarma</w:t>
            </w:r>
          </w:p>
        </w:tc>
        <w:tc>
          <w:tcPr>
            <w:tcW w:w="262" w:type="pct"/>
            <w:textDirection w:val="btLr"/>
            <w:vAlign w:val="center"/>
          </w:tcPr>
          <w:p w14:paraId="2C890FA5" w14:textId="34F2117C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Gözlemci</w:t>
            </w:r>
          </w:p>
          <w:p w14:paraId="2129EC1C" w14:textId="3E20C894" w:rsidR="00623FE7" w:rsidRPr="00623FE7" w:rsidRDefault="00623FE7" w:rsidP="0062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Ebe,Dr</w:t>
            </w:r>
            <w:proofErr w:type="gramEnd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,Hemş</w:t>
            </w:r>
            <w:proofErr w:type="spellEnd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mza</w:t>
            </w:r>
            <w:proofErr w:type="spellEnd"/>
            <w:proofErr w:type="gramEnd"/>
          </w:p>
        </w:tc>
      </w:tr>
      <w:tr w:rsidR="00623FE7" w:rsidRPr="006D2FA3" w14:paraId="75FDC8AD" w14:textId="77777777" w:rsidTr="00623FE7">
        <w:trPr>
          <w:trHeight w:val="345"/>
        </w:trPr>
        <w:tc>
          <w:tcPr>
            <w:tcW w:w="199" w:type="pct"/>
            <w:vAlign w:val="center"/>
          </w:tcPr>
          <w:p w14:paraId="042246D5" w14:textId="7C678E29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372" w:type="pct"/>
            <w:vAlign w:val="center"/>
          </w:tcPr>
          <w:p w14:paraId="32041553" w14:textId="2BC5B5EE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123**</w:t>
            </w:r>
          </w:p>
        </w:tc>
        <w:tc>
          <w:tcPr>
            <w:tcW w:w="364" w:type="pct"/>
            <w:vAlign w:val="center"/>
          </w:tcPr>
          <w:p w14:paraId="61B2D09D" w14:textId="5AE128D3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16/07/25</w:t>
            </w:r>
          </w:p>
        </w:tc>
        <w:tc>
          <w:tcPr>
            <w:tcW w:w="301" w:type="pct"/>
            <w:vAlign w:val="center"/>
          </w:tcPr>
          <w:p w14:paraId="23FA1178" w14:textId="59AFED74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6" w:type="pct"/>
            <w:vAlign w:val="center"/>
          </w:tcPr>
          <w:p w14:paraId="4B7CFACA" w14:textId="18A6E569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1" w:type="pct"/>
            <w:vAlign w:val="center"/>
          </w:tcPr>
          <w:p w14:paraId="14ADFB31" w14:textId="7DF0C209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56" w:type="pct"/>
            <w:vAlign w:val="center"/>
          </w:tcPr>
          <w:p w14:paraId="718A382D" w14:textId="531DFD9B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189" w:type="pct"/>
            <w:vAlign w:val="center"/>
          </w:tcPr>
          <w:p w14:paraId="5E9A0B16" w14:textId="403FC0A1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136</w:t>
            </w:r>
          </w:p>
        </w:tc>
        <w:tc>
          <w:tcPr>
            <w:tcW w:w="302" w:type="pct"/>
            <w:vAlign w:val="center"/>
          </w:tcPr>
          <w:p w14:paraId="56A824D5" w14:textId="744DC5EA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%60/7 cm</w:t>
            </w:r>
          </w:p>
        </w:tc>
        <w:tc>
          <w:tcPr>
            <w:tcW w:w="287" w:type="pct"/>
            <w:vAlign w:val="center"/>
          </w:tcPr>
          <w:p w14:paraId="0B99D10E" w14:textId="57997D44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6" w:type="pct"/>
            <w:vAlign w:val="center"/>
          </w:tcPr>
          <w:p w14:paraId="26F5B91D" w14:textId="4063A911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87" w:type="pct"/>
            <w:vAlign w:val="center"/>
          </w:tcPr>
          <w:p w14:paraId="3BCB5BC3" w14:textId="4D356A1C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2" w:type="pct"/>
            <w:vAlign w:val="center"/>
          </w:tcPr>
          <w:p w14:paraId="038C1399" w14:textId="15348E63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2" w:type="pct"/>
            <w:vAlign w:val="center"/>
          </w:tcPr>
          <w:p w14:paraId="2FD87A33" w14:textId="1C473A1E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2" w:type="pct"/>
            <w:vAlign w:val="center"/>
          </w:tcPr>
          <w:p w14:paraId="1ED4B10C" w14:textId="738D55AE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302" w:type="pct"/>
            <w:vAlign w:val="center"/>
          </w:tcPr>
          <w:p w14:paraId="6098EDE0" w14:textId="101CEAAD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+/-</w:t>
            </w:r>
          </w:p>
        </w:tc>
        <w:tc>
          <w:tcPr>
            <w:tcW w:w="262" w:type="pct"/>
            <w:vAlign w:val="center"/>
          </w:tcPr>
          <w:p w14:paraId="65EAA661" w14:textId="05CBA0E2" w:rsidR="00623FE7" w:rsidRPr="00623FE7" w:rsidRDefault="00623FE7" w:rsidP="00623F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3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</w:tbl>
    <w:p w14:paraId="79194330" w14:textId="05A94F6D" w:rsidR="00623FE7" w:rsidRDefault="00393460" w:rsidP="00697A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Bu bölüm </w:t>
      </w:r>
      <w:r>
        <w:rPr>
          <w:rFonts w:ascii="Times New Roman" w:hAnsi="Times New Roman" w:cs="Times New Roman"/>
          <w:sz w:val="24"/>
          <w:szCs w:val="24"/>
        </w:rPr>
        <w:t>Riskli</w:t>
      </w:r>
      <w:r w:rsidRPr="001C277A">
        <w:rPr>
          <w:rFonts w:ascii="Times New Roman" w:hAnsi="Times New Roman" w:cs="Times New Roman"/>
          <w:sz w:val="24"/>
          <w:szCs w:val="24"/>
        </w:rPr>
        <w:t xml:space="preserve"> Doğum ve Doğum Sonu </w:t>
      </w:r>
      <w:r w:rsidR="00327302" w:rsidRPr="00977AC8">
        <w:rPr>
          <w:rFonts w:ascii="Times New Roman" w:hAnsi="Times New Roman" w:cs="Times New Roman"/>
          <w:sz w:val="24"/>
          <w:szCs w:val="24"/>
        </w:rPr>
        <w:t>dersi</w:t>
      </w:r>
      <w:r w:rsidR="00327302">
        <w:rPr>
          <w:rFonts w:ascii="Times New Roman" w:hAnsi="Times New Roman" w:cs="Times New Roman"/>
          <w:sz w:val="24"/>
          <w:szCs w:val="24"/>
        </w:rPr>
        <w:t xml:space="preserve"> alındıktan ve ders dönemi tamamlandıktan sonra </w:t>
      </w:r>
      <w:r w:rsidR="00327302" w:rsidRPr="00977AC8">
        <w:rPr>
          <w:rFonts w:ascii="Times New Roman" w:hAnsi="Times New Roman" w:cs="Times New Roman"/>
          <w:sz w:val="24"/>
          <w:szCs w:val="24"/>
        </w:rPr>
        <w:t>doldurulmaya başlanabilir.</w:t>
      </w:r>
    </w:p>
    <w:p w14:paraId="6FD5A2FA" w14:textId="77777777" w:rsidR="00623FE7" w:rsidRPr="001C277A" w:rsidRDefault="00623FE7" w:rsidP="00623FE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>Formun doldurulacağı birimler: Doğumhane</w:t>
      </w:r>
    </w:p>
    <w:p w14:paraId="71DA4DDF" w14:textId="77777777" w:rsidR="00623FE7" w:rsidRPr="001C277A" w:rsidRDefault="00623FE7" w:rsidP="00623FE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7A">
        <w:rPr>
          <w:rFonts w:ascii="Times New Roman" w:hAnsi="Times New Roman" w:cs="Times New Roman"/>
          <w:sz w:val="24"/>
          <w:szCs w:val="24"/>
        </w:rPr>
        <w:t xml:space="preserve">Formun günlük en fazla doldurulma sınırı: </w:t>
      </w:r>
      <w:r>
        <w:rPr>
          <w:rFonts w:ascii="Times New Roman" w:hAnsi="Times New Roman" w:cs="Times New Roman"/>
          <w:sz w:val="24"/>
          <w:szCs w:val="24"/>
        </w:rPr>
        <w:t>5 vaka</w:t>
      </w:r>
    </w:p>
    <w:p w14:paraId="6A82ACE8" w14:textId="0BCD6CDB" w:rsidR="00623FE7" w:rsidRPr="00623FE7" w:rsidRDefault="00623FE7" w:rsidP="00623FE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7C">
        <w:rPr>
          <w:rFonts w:ascii="Times New Roman" w:hAnsi="Times New Roman" w:cs="Times New Roman"/>
          <w:sz w:val="24"/>
          <w:szCs w:val="24"/>
        </w:rPr>
        <w:t xml:space="preserve">Değerlendirilen kriterlerin, gözlemci ebe, hemşire veya öğretim elemanı tarafından onaylanması gerekmektedir. Her bir kutucuk, ayrı ayrı imzalanmalıdır. İmzayı atan kişinin kurumsal kaşesinin bulunmaması durumunda, </w:t>
      </w:r>
      <w:r w:rsidRPr="00977AC8">
        <w:rPr>
          <w:rFonts w:ascii="Times New Roman" w:hAnsi="Times New Roman" w:cs="Times New Roman"/>
          <w:sz w:val="24"/>
          <w:szCs w:val="24"/>
        </w:rPr>
        <w:t xml:space="preserve">kurum adı, unvan ve ad, </w:t>
      </w:r>
      <w:proofErr w:type="spellStart"/>
      <w:r w:rsidRPr="00977AC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977AC8">
        <w:rPr>
          <w:rFonts w:ascii="Times New Roman" w:hAnsi="Times New Roman" w:cs="Times New Roman"/>
          <w:sz w:val="24"/>
          <w:szCs w:val="24"/>
        </w:rPr>
        <w:t xml:space="preserve"> </w:t>
      </w:r>
      <w:r w:rsidRPr="0061527C">
        <w:rPr>
          <w:rFonts w:ascii="Times New Roman" w:hAnsi="Times New Roman" w:cs="Times New Roman"/>
          <w:sz w:val="24"/>
          <w:szCs w:val="24"/>
        </w:rPr>
        <w:t>bilgisine yer verilmelidir. İmzasız kriterler kabul edilmemektedir.</w:t>
      </w:r>
    </w:p>
    <w:p w14:paraId="2C12E181" w14:textId="57D301E7" w:rsidR="00697A67" w:rsidRPr="008249EC" w:rsidRDefault="00623FE7" w:rsidP="00697A67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Makat doğuma aktif katılım sağlayamayan öğrenciler için m</w:t>
      </w:r>
      <w:r w:rsidR="00697A67" w:rsidRPr="008249EC">
        <w:rPr>
          <w:rFonts w:ascii="Times New Roman" w:hAnsi="Times New Roman" w:cs="Times New Roman"/>
          <w:sz w:val="24"/>
          <w:szCs w:val="24"/>
        </w:rPr>
        <w:t xml:space="preserve">akat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97A67" w:rsidRPr="008249EC">
        <w:rPr>
          <w:rFonts w:ascii="Times New Roman" w:hAnsi="Times New Roman" w:cs="Times New Roman"/>
          <w:sz w:val="24"/>
          <w:szCs w:val="24"/>
        </w:rPr>
        <w:t>oğum simülasyonuna katılım</w:t>
      </w:r>
      <w:r w:rsidR="00393460" w:rsidRPr="008249EC">
        <w:rPr>
          <w:rFonts w:ascii="Times New Roman" w:hAnsi="Times New Roman" w:cs="Times New Roman"/>
          <w:sz w:val="24"/>
          <w:szCs w:val="24"/>
        </w:rPr>
        <w:t xml:space="preserve"> sonrası koordinatör öğretim elemanı tarafından imzalanacaktır. </w:t>
      </w:r>
    </w:p>
    <w:p w14:paraId="6F65A33B" w14:textId="77777777" w:rsidR="00C97FC1" w:rsidRDefault="00C97FC1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751DB" w14:textId="77777777" w:rsidR="00C97FC1" w:rsidRPr="00C97FC1" w:rsidRDefault="00C97FC1" w:rsidP="00C97FC1">
      <w:pPr>
        <w:rPr>
          <w:rFonts w:ascii="Times New Roman" w:hAnsi="Times New Roman" w:cs="Times New Roman"/>
          <w:sz w:val="24"/>
          <w:szCs w:val="24"/>
        </w:rPr>
      </w:pPr>
    </w:p>
    <w:p w14:paraId="4167CB8B" w14:textId="77777777" w:rsidR="00C97FC1" w:rsidRPr="00C97FC1" w:rsidRDefault="00C97FC1" w:rsidP="00C97FC1">
      <w:pPr>
        <w:rPr>
          <w:rFonts w:ascii="Times New Roman" w:hAnsi="Times New Roman" w:cs="Times New Roman"/>
          <w:sz w:val="24"/>
          <w:szCs w:val="24"/>
        </w:rPr>
      </w:pPr>
    </w:p>
    <w:p w14:paraId="40EAF96E" w14:textId="07751DCE" w:rsidR="00414CB4" w:rsidRPr="00C97FC1" w:rsidRDefault="00C97FC1" w:rsidP="00414CB4">
      <w:p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  <w:sectPr w:rsidR="00414CB4" w:rsidRPr="00C97FC1" w:rsidSect="005B46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2E934C" w14:textId="4429A734" w:rsidR="00C97FC1" w:rsidRDefault="00C97FC1" w:rsidP="00C97FC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Partograf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E7A">
        <w:rPr>
          <w:rFonts w:ascii="Times New Roman" w:hAnsi="Times New Roman" w:cs="Times New Roman"/>
          <w:b/>
          <w:bCs/>
          <w:sz w:val="24"/>
          <w:szCs w:val="24"/>
        </w:rPr>
        <w:t xml:space="preserve">(Doğum Bakım Rehberi) </w:t>
      </w:r>
      <w:r>
        <w:rPr>
          <w:rFonts w:ascii="Times New Roman" w:hAnsi="Times New Roman" w:cs="Times New Roman"/>
          <w:b/>
          <w:bCs/>
          <w:sz w:val="24"/>
          <w:szCs w:val="24"/>
        </w:rPr>
        <w:t>Formları Dosya Kapak Örneği</w:t>
      </w:r>
    </w:p>
    <w:p w14:paraId="45D922B0" w14:textId="77777777" w:rsidR="00C97FC1" w:rsidRPr="00F653F3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3F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CBF52A3" wp14:editId="4FC20F70">
            <wp:extent cx="1343025" cy="1343025"/>
            <wp:effectExtent l="0" t="0" r="9525" b="9525"/>
            <wp:docPr id="1" name="Resim 1" descr="logo, metin, amblem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metin, amblem, simge, sembol içeren bir resim&#10;&#10;Yapay zeka tarafından oluşturulmuş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834B" w14:textId="77777777" w:rsidR="00C97FC1" w:rsidRPr="003724AA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4AA">
        <w:rPr>
          <w:rFonts w:ascii="Times New Roman" w:eastAsia="Calibri" w:hAnsi="Times New Roman" w:cs="Times New Roman"/>
          <w:b/>
          <w:sz w:val="24"/>
          <w:szCs w:val="24"/>
        </w:rPr>
        <w:t>T.C</w:t>
      </w:r>
    </w:p>
    <w:p w14:paraId="4BFDA76B" w14:textId="77777777" w:rsidR="00C97FC1" w:rsidRPr="003724AA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4AA">
        <w:rPr>
          <w:rFonts w:ascii="Times New Roman" w:eastAsia="Calibri" w:hAnsi="Times New Roman" w:cs="Times New Roman"/>
          <w:b/>
          <w:sz w:val="24"/>
          <w:szCs w:val="24"/>
        </w:rPr>
        <w:t xml:space="preserve">SAĞLIK BİLİMLERİ ÜNİVERSİTESİ </w:t>
      </w:r>
    </w:p>
    <w:p w14:paraId="5D0C7F2C" w14:textId="77777777" w:rsidR="00C97FC1" w:rsidRPr="003724AA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4AA">
        <w:rPr>
          <w:rFonts w:ascii="Times New Roman" w:eastAsia="Calibri" w:hAnsi="Times New Roman" w:cs="Times New Roman"/>
          <w:b/>
          <w:sz w:val="24"/>
          <w:szCs w:val="24"/>
        </w:rPr>
        <w:t xml:space="preserve">HAMİDİYE SAĞLIK BİLİMLERİ </w:t>
      </w:r>
      <w:r>
        <w:rPr>
          <w:rFonts w:ascii="Times New Roman" w:eastAsia="Calibri" w:hAnsi="Times New Roman" w:cs="Times New Roman"/>
          <w:b/>
          <w:sz w:val="24"/>
          <w:szCs w:val="24"/>
        </w:rPr>
        <w:t>FAKÜLTESİ</w:t>
      </w:r>
    </w:p>
    <w:p w14:paraId="414320C4" w14:textId="77777777" w:rsidR="00C97FC1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/……</w:t>
      </w:r>
      <w:r w:rsidRPr="003724AA">
        <w:rPr>
          <w:rFonts w:ascii="Times New Roman" w:eastAsia="Calibri" w:hAnsi="Times New Roman" w:cs="Times New Roman"/>
          <w:b/>
          <w:sz w:val="24"/>
          <w:szCs w:val="24"/>
        </w:rPr>
        <w:t xml:space="preserve"> EĞİTİM YILI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377A9E1" w14:textId="6EE77A13" w:rsidR="00C97FC1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EBELİK </w:t>
      </w:r>
      <w:r w:rsidRPr="003724AA">
        <w:rPr>
          <w:rFonts w:ascii="Times New Roman" w:eastAsia="Calibri" w:hAnsi="Times New Roman" w:cs="Times New Roman"/>
          <w:b/>
          <w:sz w:val="24"/>
          <w:szCs w:val="24"/>
        </w:rPr>
        <w:t>PROGRAMI</w:t>
      </w:r>
    </w:p>
    <w:p w14:paraId="68971F08" w14:textId="1B4A34A8" w:rsidR="00C97FC1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MEZUNİYET KRİTER DEFTERİ</w:t>
      </w:r>
    </w:p>
    <w:p w14:paraId="1850C655" w14:textId="4B3E964B" w:rsidR="00C97FC1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PARTOGRAF FORMLARI</w:t>
      </w:r>
    </w:p>
    <w:p w14:paraId="7A42C75F" w14:textId="77777777" w:rsidR="00C97FC1" w:rsidRPr="003724AA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BCEFFB" w14:textId="77777777" w:rsidR="00C97FC1" w:rsidRDefault="00C97FC1" w:rsidP="00C97FC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4F68D1" w14:textId="77777777" w:rsidR="00C97FC1" w:rsidRPr="00F653F3" w:rsidRDefault="00C97FC1" w:rsidP="00C97FC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7504B3" w14:textId="3D8E4F76" w:rsidR="00C97FC1" w:rsidRPr="00F653F3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ÖĞRENCİ ADI SOYADI</w:t>
      </w:r>
    </w:p>
    <w:p w14:paraId="5705210E" w14:textId="77777777" w:rsidR="00C97FC1" w:rsidRPr="00F653F3" w:rsidRDefault="00C97FC1" w:rsidP="00C97FC1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D1EC40" w14:textId="3487BB08" w:rsidR="00C97FC1" w:rsidRPr="003724AA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ÖĞRENCİ NUMARASI</w:t>
      </w:r>
    </w:p>
    <w:p w14:paraId="62614F1B" w14:textId="77777777" w:rsidR="00C97FC1" w:rsidRPr="00CC5ADE" w:rsidRDefault="00C97FC1" w:rsidP="00C97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24A263" w14:textId="77777777" w:rsidR="00C97FC1" w:rsidRPr="00CC5ADE" w:rsidRDefault="00C97FC1" w:rsidP="00C97FC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B8A147" w14:textId="77777777" w:rsidR="00C97FC1" w:rsidRPr="00CC5ADE" w:rsidRDefault="00C97FC1" w:rsidP="00C97F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5F9269" w14:textId="77777777" w:rsidR="00C97FC1" w:rsidRPr="00CC5ADE" w:rsidRDefault="00C97FC1" w:rsidP="00C97FC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A29465" w14:textId="0C410E43" w:rsidR="00C97FC1" w:rsidRDefault="00C97FC1" w:rsidP="00C97F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DANIŞMAN ÖĞRETİM ELEMANI</w:t>
      </w:r>
    </w:p>
    <w:p w14:paraId="61AD9D4B" w14:textId="56189172" w:rsidR="00C97FC1" w:rsidRPr="0059092C" w:rsidRDefault="00C97FC1" w:rsidP="005909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ADI SOYADI</w:t>
      </w:r>
    </w:p>
    <w:p w14:paraId="07DE18E2" w14:textId="61BB6217" w:rsidR="00C97FC1" w:rsidRDefault="00C97FC1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25C70" w14:textId="77777777" w:rsidR="00414CB4" w:rsidRDefault="00414CB4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86631" w14:textId="77777777" w:rsidR="00414CB4" w:rsidRDefault="00414CB4" w:rsidP="0015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9B23" w14:textId="3FB54015" w:rsidR="00414CB4" w:rsidRPr="005304E6" w:rsidRDefault="00414CB4" w:rsidP="00414C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Partograf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(Doğum Bakım Rehberi) </w:t>
      </w:r>
      <w:r w:rsidRPr="00400F91">
        <w:rPr>
          <w:noProof/>
        </w:rPr>
        <w:drawing>
          <wp:anchor distT="0" distB="0" distL="114300" distR="114300" simplePos="0" relativeHeight="251658240" behindDoc="0" locked="0" layoutInCell="1" allowOverlap="1" wp14:anchorId="0365DC34" wp14:editId="6D730739">
            <wp:simplePos x="0" y="0"/>
            <wp:positionH relativeFrom="margin">
              <wp:posOffset>-366395</wp:posOffset>
            </wp:positionH>
            <wp:positionV relativeFrom="margin">
              <wp:posOffset>314325</wp:posOffset>
            </wp:positionV>
            <wp:extent cx="6496050" cy="7857490"/>
            <wp:effectExtent l="0" t="0" r="0" b="0"/>
            <wp:wrapSquare wrapText="bothSides"/>
            <wp:docPr id="1907578556" name="Resim 1" descr="metin, diyagram, paralel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78556" name="Resim 1" descr="metin, diyagram, paralel, çizgi içeren bir resim&#10;&#10;Yapay zeka tarafından oluşturulmuş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85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sectPr w:rsidR="00414CB4" w:rsidRPr="005304E6" w:rsidSect="00C97FC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F165" w14:textId="77777777" w:rsidR="00360EBF" w:rsidRDefault="00360EBF" w:rsidP="00F34198">
      <w:pPr>
        <w:spacing w:after="0" w:line="240" w:lineRule="auto"/>
      </w:pPr>
      <w:r>
        <w:separator/>
      </w:r>
    </w:p>
  </w:endnote>
  <w:endnote w:type="continuationSeparator" w:id="0">
    <w:p w14:paraId="3CE56525" w14:textId="77777777" w:rsidR="00360EBF" w:rsidRDefault="00360EBF" w:rsidP="00F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3"/>
      <w:gridCol w:w="1811"/>
      <w:gridCol w:w="1799"/>
      <w:gridCol w:w="1792"/>
      <w:gridCol w:w="1747"/>
    </w:tblGrid>
    <w:tr w:rsidR="00137614" w14:paraId="00AC16E0" w14:textId="77777777" w:rsidTr="009B1254">
      <w:tc>
        <w:tcPr>
          <w:tcW w:w="1938" w:type="dxa"/>
        </w:tcPr>
        <w:p w14:paraId="368B8B05" w14:textId="77777777" w:rsidR="00137614" w:rsidRPr="006E77F8" w:rsidRDefault="00137614" w:rsidP="00137614">
          <w:pPr>
            <w:spacing w:after="0"/>
            <w:ind w:right="24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Doküman Kodu</w:t>
          </w:r>
        </w:p>
        <w:p w14:paraId="2260FCB6" w14:textId="77777777" w:rsidR="00137614" w:rsidRPr="006E77F8" w:rsidRDefault="00137614" w:rsidP="00137614">
          <w:pPr>
            <w:spacing w:after="0"/>
            <w:ind w:right="24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HSBF.</w:t>
          </w:r>
          <w:r>
            <w:rPr>
              <w:rFonts w:ascii="Times New Roman" w:hAnsi="Times New Roman" w:cs="Times New Roman"/>
            </w:rPr>
            <w:t>TL</w:t>
          </w:r>
          <w:r w:rsidRPr="006E77F8"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</w:rPr>
            <w:t>12</w:t>
          </w:r>
        </w:p>
      </w:tc>
      <w:tc>
        <w:tcPr>
          <w:tcW w:w="1851" w:type="dxa"/>
        </w:tcPr>
        <w:p w14:paraId="7DCB86F0" w14:textId="77777777" w:rsidR="00137614" w:rsidRPr="006E77F8" w:rsidRDefault="00137614" w:rsidP="00137614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Yayın Tarihi</w:t>
          </w:r>
        </w:p>
        <w:p w14:paraId="0404A791" w14:textId="77777777" w:rsidR="00137614" w:rsidRPr="006E77F8" w:rsidRDefault="00137614" w:rsidP="00137614">
          <w:pPr>
            <w:tabs>
              <w:tab w:val="left" w:pos="758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30/07/2025</w:t>
          </w:r>
        </w:p>
      </w:tc>
      <w:tc>
        <w:tcPr>
          <w:tcW w:w="1838" w:type="dxa"/>
        </w:tcPr>
        <w:p w14:paraId="2350C26A" w14:textId="77777777" w:rsidR="00137614" w:rsidRDefault="00137614" w:rsidP="00137614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Tarihi</w:t>
          </w:r>
        </w:p>
        <w:p w14:paraId="419D1B40" w14:textId="44173C8C" w:rsidR="007A329B" w:rsidRPr="007A329B" w:rsidRDefault="007A329B" w:rsidP="00137614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7A329B">
            <w:rPr>
              <w:rFonts w:ascii="Times New Roman" w:hAnsi="Times New Roman" w:cs="Times New Roman"/>
            </w:rPr>
            <w:t>30/10/2025</w:t>
          </w:r>
        </w:p>
      </w:tc>
      <w:tc>
        <w:tcPr>
          <w:tcW w:w="1838" w:type="dxa"/>
        </w:tcPr>
        <w:p w14:paraId="5BDB9710" w14:textId="77777777" w:rsidR="00137614" w:rsidRDefault="00137614" w:rsidP="00137614">
          <w:pPr>
            <w:spacing w:after="0"/>
            <w:ind w:right="22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No</w:t>
          </w:r>
        </w:p>
        <w:p w14:paraId="432B3B38" w14:textId="1B52BA4E" w:rsidR="007A329B" w:rsidRPr="007A329B" w:rsidRDefault="007A329B" w:rsidP="00137614">
          <w:pPr>
            <w:spacing w:after="0"/>
            <w:ind w:right="22"/>
            <w:jc w:val="center"/>
            <w:rPr>
              <w:rFonts w:ascii="Times New Roman" w:hAnsi="Times New Roman" w:cs="Times New Roman"/>
            </w:rPr>
          </w:pPr>
          <w:r w:rsidRPr="007A329B">
            <w:rPr>
              <w:rFonts w:ascii="Times New Roman" w:hAnsi="Times New Roman" w:cs="Times New Roman"/>
            </w:rPr>
            <w:t>01</w:t>
          </w:r>
        </w:p>
      </w:tc>
      <w:tc>
        <w:tcPr>
          <w:tcW w:w="1815" w:type="dxa"/>
        </w:tcPr>
        <w:p w14:paraId="6C8BAC6E" w14:textId="77777777" w:rsidR="00137614" w:rsidRPr="006E77F8" w:rsidRDefault="00137614" w:rsidP="00137614">
          <w:pPr>
            <w:spacing w:after="0"/>
            <w:ind w:right="-5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Sayfa No</w:t>
          </w:r>
        </w:p>
        <w:p w14:paraId="4562F70A" w14:textId="77777777" w:rsidR="00137614" w:rsidRPr="00806417" w:rsidRDefault="00137614" w:rsidP="00137614">
          <w:pPr>
            <w:spacing w:after="0"/>
            <w:ind w:right="-5"/>
            <w:jc w:val="center"/>
            <w:rPr>
              <w:rFonts w:ascii="Times New Roman" w:hAnsi="Times New Roman" w:cs="Times New Roman"/>
            </w:rPr>
          </w:pPr>
          <w:r w:rsidRPr="00806417">
            <w:rPr>
              <w:rFonts w:ascii="Times New Roman" w:hAnsi="Times New Roman" w:cs="Times New Roman"/>
            </w:rPr>
            <w:fldChar w:fldCharType="begin"/>
          </w:r>
          <w:r w:rsidRPr="00806417">
            <w:rPr>
              <w:rFonts w:ascii="Times New Roman" w:hAnsi="Times New Roman" w:cs="Times New Roman"/>
            </w:rPr>
            <w:instrText>PAGE   \* MERGEFORMAT</w:instrText>
          </w:r>
          <w:r w:rsidRPr="00806417">
            <w:rPr>
              <w:rFonts w:ascii="Times New Roman" w:hAnsi="Times New Roman" w:cs="Times New Roman"/>
            </w:rPr>
            <w:fldChar w:fldCharType="separate"/>
          </w:r>
          <w:r w:rsidRPr="00806417">
            <w:rPr>
              <w:rFonts w:ascii="Times New Roman" w:hAnsi="Times New Roman" w:cs="Times New Roman"/>
            </w:rPr>
            <w:t>1</w:t>
          </w:r>
          <w:r w:rsidRPr="00806417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>/15</w:t>
          </w:r>
        </w:p>
      </w:tc>
    </w:tr>
  </w:tbl>
  <w:p w14:paraId="2A025966" w14:textId="77777777" w:rsidR="00F34198" w:rsidRDefault="00F34198" w:rsidP="00F341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3"/>
      <w:gridCol w:w="1813"/>
      <w:gridCol w:w="1792"/>
      <w:gridCol w:w="1794"/>
      <w:gridCol w:w="1750"/>
    </w:tblGrid>
    <w:tr w:rsidR="00137614" w14:paraId="33A5FEC1" w14:textId="77777777" w:rsidTr="009B1254">
      <w:tc>
        <w:tcPr>
          <w:tcW w:w="1938" w:type="dxa"/>
        </w:tcPr>
        <w:p w14:paraId="447B3CC3" w14:textId="77777777" w:rsidR="00137614" w:rsidRPr="006E77F8" w:rsidRDefault="00137614" w:rsidP="00137614">
          <w:pPr>
            <w:spacing w:after="0"/>
            <w:ind w:right="24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Doküman Kodu</w:t>
          </w:r>
        </w:p>
        <w:p w14:paraId="46D6D7C9" w14:textId="5E1FA17A" w:rsidR="00137614" w:rsidRPr="006E77F8" w:rsidRDefault="00137614" w:rsidP="00137614">
          <w:pPr>
            <w:spacing w:after="0"/>
            <w:ind w:right="24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HSBF.</w:t>
          </w:r>
          <w:r>
            <w:rPr>
              <w:rFonts w:ascii="Times New Roman" w:hAnsi="Times New Roman" w:cs="Times New Roman"/>
            </w:rPr>
            <w:t>TL</w:t>
          </w:r>
          <w:r w:rsidRPr="006E77F8"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</w:rPr>
            <w:t>12</w:t>
          </w:r>
        </w:p>
      </w:tc>
      <w:tc>
        <w:tcPr>
          <w:tcW w:w="1851" w:type="dxa"/>
        </w:tcPr>
        <w:p w14:paraId="3B2116C8" w14:textId="77777777" w:rsidR="00137614" w:rsidRPr="006E77F8" w:rsidRDefault="00137614" w:rsidP="00137614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Yayın Tarihi</w:t>
          </w:r>
        </w:p>
        <w:p w14:paraId="7F73CB8C" w14:textId="77777777" w:rsidR="00137614" w:rsidRPr="006E77F8" w:rsidRDefault="00137614" w:rsidP="00137614">
          <w:pPr>
            <w:tabs>
              <w:tab w:val="left" w:pos="758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30/07/2025</w:t>
          </w:r>
        </w:p>
      </w:tc>
      <w:tc>
        <w:tcPr>
          <w:tcW w:w="1838" w:type="dxa"/>
        </w:tcPr>
        <w:p w14:paraId="1854B259" w14:textId="77777777" w:rsidR="00137614" w:rsidRPr="006E77F8" w:rsidRDefault="00137614" w:rsidP="00137614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Tarihi</w:t>
          </w:r>
        </w:p>
      </w:tc>
      <w:tc>
        <w:tcPr>
          <w:tcW w:w="1838" w:type="dxa"/>
        </w:tcPr>
        <w:p w14:paraId="044AB6CF" w14:textId="77777777" w:rsidR="00137614" w:rsidRPr="006E77F8" w:rsidRDefault="00137614" w:rsidP="00137614">
          <w:pPr>
            <w:spacing w:after="0"/>
            <w:ind w:right="22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No</w:t>
          </w:r>
        </w:p>
      </w:tc>
      <w:tc>
        <w:tcPr>
          <w:tcW w:w="1815" w:type="dxa"/>
        </w:tcPr>
        <w:p w14:paraId="4153D8B3" w14:textId="77777777" w:rsidR="00137614" w:rsidRPr="006E77F8" w:rsidRDefault="00137614" w:rsidP="00137614">
          <w:pPr>
            <w:spacing w:after="0"/>
            <w:ind w:right="-5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Sayfa No</w:t>
          </w:r>
        </w:p>
        <w:p w14:paraId="48AD1907" w14:textId="02646E91" w:rsidR="00137614" w:rsidRPr="00806417" w:rsidRDefault="00137614" w:rsidP="00137614">
          <w:pPr>
            <w:spacing w:after="0"/>
            <w:ind w:right="-5"/>
            <w:jc w:val="center"/>
            <w:rPr>
              <w:rFonts w:ascii="Times New Roman" w:hAnsi="Times New Roman" w:cs="Times New Roman"/>
            </w:rPr>
          </w:pPr>
          <w:r w:rsidRPr="00806417">
            <w:rPr>
              <w:rFonts w:ascii="Times New Roman" w:hAnsi="Times New Roman" w:cs="Times New Roman"/>
            </w:rPr>
            <w:fldChar w:fldCharType="begin"/>
          </w:r>
          <w:r w:rsidRPr="00806417">
            <w:rPr>
              <w:rFonts w:ascii="Times New Roman" w:hAnsi="Times New Roman" w:cs="Times New Roman"/>
            </w:rPr>
            <w:instrText>PAGE   \* MERGEFORMAT</w:instrText>
          </w:r>
          <w:r w:rsidRPr="00806417">
            <w:rPr>
              <w:rFonts w:ascii="Times New Roman" w:hAnsi="Times New Roman" w:cs="Times New Roman"/>
            </w:rPr>
            <w:fldChar w:fldCharType="separate"/>
          </w:r>
          <w:r w:rsidRPr="00806417">
            <w:rPr>
              <w:rFonts w:ascii="Times New Roman" w:hAnsi="Times New Roman" w:cs="Times New Roman"/>
            </w:rPr>
            <w:t>1</w:t>
          </w:r>
          <w:r w:rsidRPr="00806417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>/15</w:t>
          </w:r>
        </w:p>
      </w:tc>
    </w:tr>
  </w:tbl>
  <w:p w14:paraId="1B07E649" w14:textId="77777777" w:rsidR="00977AC8" w:rsidRDefault="00977A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3"/>
      <w:gridCol w:w="1813"/>
      <w:gridCol w:w="1792"/>
      <w:gridCol w:w="1794"/>
      <w:gridCol w:w="1750"/>
    </w:tblGrid>
    <w:tr w:rsidR="001A4FE2" w14:paraId="5525F481" w14:textId="77777777" w:rsidTr="009B1254">
      <w:tc>
        <w:tcPr>
          <w:tcW w:w="1938" w:type="dxa"/>
        </w:tcPr>
        <w:p w14:paraId="4A3D8117" w14:textId="77777777" w:rsidR="001A4FE2" w:rsidRPr="006E77F8" w:rsidRDefault="001A4FE2" w:rsidP="001A4FE2">
          <w:pPr>
            <w:spacing w:after="0"/>
            <w:ind w:right="24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Doküman Kodu</w:t>
          </w:r>
        </w:p>
        <w:p w14:paraId="348E206E" w14:textId="77777777" w:rsidR="001A4FE2" w:rsidRPr="006E77F8" w:rsidRDefault="001A4FE2" w:rsidP="001A4FE2">
          <w:pPr>
            <w:spacing w:after="0"/>
            <w:ind w:right="24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HSBF.</w:t>
          </w:r>
          <w:r>
            <w:rPr>
              <w:rFonts w:ascii="Times New Roman" w:hAnsi="Times New Roman" w:cs="Times New Roman"/>
            </w:rPr>
            <w:t>TL</w:t>
          </w:r>
          <w:r w:rsidRPr="006E77F8"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</w:rPr>
            <w:t>12</w:t>
          </w:r>
        </w:p>
      </w:tc>
      <w:tc>
        <w:tcPr>
          <w:tcW w:w="1851" w:type="dxa"/>
        </w:tcPr>
        <w:p w14:paraId="4B7EE3F7" w14:textId="77777777" w:rsidR="001A4FE2" w:rsidRPr="006E77F8" w:rsidRDefault="001A4FE2" w:rsidP="001A4FE2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Yayın Tarihi</w:t>
          </w:r>
        </w:p>
        <w:p w14:paraId="5DFC69EC" w14:textId="77777777" w:rsidR="001A4FE2" w:rsidRPr="006E77F8" w:rsidRDefault="001A4FE2" w:rsidP="001A4FE2">
          <w:pPr>
            <w:tabs>
              <w:tab w:val="left" w:pos="758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30/07/2025</w:t>
          </w:r>
        </w:p>
      </w:tc>
      <w:tc>
        <w:tcPr>
          <w:tcW w:w="1838" w:type="dxa"/>
        </w:tcPr>
        <w:p w14:paraId="377871DB" w14:textId="77777777" w:rsidR="001A4FE2" w:rsidRPr="006E77F8" w:rsidRDefault="001A4FE2" w:rsidP="001A4FE2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Tarihi</w:t>
          </w:r>
        </w:p>
      </w:tc>
      <w:tc>
        <w:tcPr>
          <w:tcW w:w="1838" w:type="dxa"/>
        </w:tcPr>
        <w:p w14:paraId="22B4A059" w14:textId="77777777" w:rsidR="001A4FE2" w:rsidRPr="006E77F8" w:rsidRDefault="001A4FE2" w:rsidP="001A4FE2">
          <w:pPr>
            <w:spacing w:after="0"/>
            <w:ind w:right="22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No</w:t>
          </w:r>
        </w:p>
      </w:tc>
      <w:tc>
        <w:tcPr>
          <w:tcW w:w="1815" w:type="dxa"/>
        </w:tcPr>
        <w:p w14:paraId="06783C3E" w14:textId="77777777" w:rsidR="001A4FE2" w:rsidRPr="006E77F8" w:rsidRDefault="001A4FE2" w:rsidP="001A4FE2">
          <w:pPr>
            <w:spacing w:after="0"/>
            <w:ind w:right="-5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Sayfa No</w:t>
          </w:r>
        </w:p>
        <w:p w14:paraId="4DABDC0E" w14:textId="77777777" w:rsidR="001A4FE2" w:rsidRPr="00806417" w:rsidRDefault="001A4FE2" w:rsidP="001A4FE2">
          <w:pPr>
            <w:spacing w:after="0"/>
            <w:ind w:right="-5"/>
            <w:jc w:val="center"/>
            <w:rPr>
              <w:rFonts w:ascii="Times New Roman" w:hAnsi="Times New Roman" w:cs="Times New Roman"/>
            </w:rPr>
          </w:pPr>
          <w:r w:rsidRPr="00806417">
            <w:rPr>
              <w:rFonts w:ascii="Times New Roman" w:hAnsi="Times New Roman" w:cs="Times New Roman"/>
            </w:rPr>
            <w:fldChar w:fldCharType="begin"/>
          </w:r>
          <w:r w:rsidRPr="00806417">
            <w:rPr>
              <w:rFonts w:ascii="Times New Roman" w:hAnsi="Times New Roman" w:cs="Times New Roman"/>
            </w:rPr>
            <w:instrText>PAGE   \* MERGEFORMAT</w:instrText>
          </w:r>
          <w:r w:rsidRPr="00806417">
            <w:rPr>
              <w:rFonts w:ascii="Times New Roman" w:hAnsi="Times New Roman" w:cs="Times New Roman"/>
            </w:rPr>
            <w:fldChar w:fldCharType="separate"/>
          </w:r>
          <w:r w:rsidRPr="00806417">
            <w:rPr>
              <w:rFonts w:ascii="Times New Roman" w:hAnsi="Times New Roman" w:cs="Times New Roman"/>
            </w:rPr>
            <w:t>1</w:t>
          </w:r>
          <w:r w:rsidRPr="00806417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>/15</w:t>
          </w:r>
        </w:p>
      </w:tc>
    </w:tr>
  </w:tbl>
  <w:p w14:paraId="31F0CCA1" w14:textId="77777777" w:rsidR="00C97FC1" w:rsidRDefault="00C97FC1" w:rsidP="001A4F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A7D4" w14:textId="77777777" w:rsidR="00360EBF" w:rsidRDefault="00360EBF" w:rsidP="00F34198">
      <w:pPr>
        <w:spacing w:after="0" w:line="240" w:lineRule="auto"/>
      </w:pPr>
      <w:r>
        <w:separator/>
      </w:r>
    </w:p>
  </w:footnote>
  <w:footnote w:type="continuationSeparator" w:id="0">
    <w:p w14:paraId="7E7819F3" w14:textId="77777777" w:rsidR="00360EBF" w:rsidRDefault="00360EBF" w:rsidP="00F34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3D4C"/>
    <w:multiLevelType w:val="hybridMultilevel"/>
    <w:tmpl w:val="A56CA5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377DC4"/>
    <w:multiLevelType w:val="hybridMultilevel"/>
    <w:tmpl w:val="248C90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714BF"/>
    <w:multiLevelType w:val="hybridMultilevel"/>
    <w:tmpl w:val="51A8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2775">
    <w:abstractNumId w:val="1"/>
  </w:num>
  <w:num w:numId="2" w16cid:durableId="796918135">
    <w:abstractNumId w:val="2"/>
  </w:num>
  <w:num w:numId="3" w16cid:durableId="10853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40"/>
    <w:rsid w:val="000161AE"/>
    <w:rsid w:val="0003781A"/>
    <w:rsid w:val="000535BB"/>
    <w:rsid w:val="0007466E"/>
    <w:rsid w:val="00080B68"/>
    <w:rsid w:val="000C29BD"/>
    <w:rsid w:val="000E60A6"/>
    <w:rsid w:val="00137614"/>
    <w:rsid w:val="00150940"/>
    <w:rsid w:val="001A4FE2"/>
    <w:rsid w:val="001C277A"/>
    <w:rsid w:val="001D5A8C"/>
    <w:rsid w:val="001E2ADF"/>
    <w:rsid w:val="00213CEC"/>
    <w:rsid w:val="00247FFD"/>
    <w:rsid w:val="002A0550"/>
    <w:rsid w:val="002C1008"/>
    <w:rsid w:val="002F486C"/>
    <w:rsid w:val="00327302"/>
    <w:rsid w:val="003450C4"/>
    <w:rsid w:val="00360EBF"/>
    <w:rsid w:val="0038776E"/>
    <w:rsid w:val="00393460"/>
    <w:rsid w:val="003E77CE"/>
    <w:rsid w:val="00400FBD"/>
    <w:rsid w:val="004015A0"/>
    <w:rsid w:val="00414CB4"/>
    <w:rsid w:val="00437D41"/>
    <w:rsid w:val="00475E92"/>
    <w:rsid w:val="00496D4B"/>
    <w:rsid w:val="004C1DE8"/>
    <w:rsid w:val="004E786F"/>
    <w:rsid w:val="005304E6"/>
    <w:rsid w:val="0054421A"/>
    <w:rsid w:val="0059092C"/>
    <w:rsid w:val="005A1DB9"/>
    <w:rsid w:val="005A64A7"/>
    <w:rsid w:val="005B46F3"/>
    <w:rsid w:val="005C6163"/>
    <w:rsid w:val="005F463C"/>
    <w:rsid w:val="00602201"/>
    <w:rsid w:val="00602CA9"/>
    <w:rsid w:val="0061527C"/>
    <w:rsid w:val="00623FE7"/>
    <w:rsid w:val="006741FF"/>
    <w:rsid w:val="00697A67"/>
    <w:rsid w:val="006C6960"/>
    <w:rsid w:val="006E4277"/>
    <w:rsid w:val="007A3177"/>
    <w:rsid w:val="007A329B"/>
    <w:rsid w:val="00806D15"/>
    <w:rsid w:val="008249EC"/>
    <w:rsid w:val="008604AE"/>
    <w:rsid w:val="008B0A3C"/>
    <w:rsid w:val="008C2989"/>
    <w:rsid w:val="008E645F"/>
    <w:rsid w:val="009227DA"/>
    <w:rsid w:val="009508BB"/>
    <w:rsid w:val="009671F6"/>
    <w:rsid w:val="00977AC8"/>
    <w:rsid w:val="009B371F"/>
    <w:rsid w:val="009B4114"/>
    <w:rsid w:val="009C0943"/>
    <w:rsid w:val="009D7F21"/>
    <w:rsid w:val="00A25019"/>
    <w:rsid w:val="00A3576A"/>
    <w:rsid w:val="00A41856"/>
    <w:rsid w:val="00A43E7A"/>
    <w:rsid w:val="00A51CFC"/>
    <w:rsid w:val="00A71E29"/>
    <w:rsid w:val="00AA735F"/>
    <w:rsid w:val="00AD29EB"/>
    <w:rsid w:val="00B15682"/>
    <w:rsid w:val="00B17DD0"/>
    <w:rsid w:val="00B3442E"/>
    <w:rsid w:val="00B65375"/>
    <w:rsid w:val="00BA0FFE"/>
    <w:rsid w:val="00BA7575"/>
    <w:rsid w:val="00BE3C2C"/>
    <w:rsid w:val="00C03DC8"/>
    <w:rsid w:val="00C22F1E"/>
    <w:rsid w:val="00C41DF5"/>
    <w:rsid w:val="00C707EC"/>
    <w:rsid w:val="00C76BD5"/>
    <w:rsid w:val="00C97FC1"/>
    <w:rsid w:val="00CC5478"/>
    <w:rsid w:val="00D24B50"/>
    <w:rsid w:val="00D30D4F"/>
    <w:rsid w:val="00D325F6"/>
    <w:rsid w:val="00D56E60"/>
    <w:rsid w:val="00D74867"/>
    <w:rsid w:val="00DB33C5"/>
    <w:rsid w:val="00DD5342"/>
    <w:rsid w:val="00E501DD"/>
    <w:rsid w:val="00E560C6"/>
    <w:rsid w:val="00E86C4F"/>
    <w:rsid w:val="00ED51AE"/>
    <w:rsid w:val="00EE4C27"/>
    <w:rsid w:val="00F10CD6"/>
    <w:rsid w:val="00F34198"/>
    <w:rsid w:val="00F74281"/>
    <w:rsid w:val="00FA0585"/>
    <w:rsid w:val="00FB5D2B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B95569"/>
  <w15:chartTrackingRefBased/>
  <w15:docId w15:val="{17CDC6D9-22F9-438A-8D8F-5F82528C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09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09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09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09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09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09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09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09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09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09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09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4B50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4198"/>
  </w:style>
  <w:style w:type="paragraph" w:styleId="AltBilgi">
    <w:name w:val="footer"/>
    <w:basedOn w:val="Normal"/>
    <w:link w:val="AltBilgiChar"/>
    <w:uiPriority w:val="99"/>
    <w:unhideWhenUsed/>
    <w:rsid w:val="00F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7F5AB-5886-4344-82EC-4546DFB3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AKER</dc:creator>
  <cp:keywords/>
  <dc:description/>
  <cp:lastModifiedBy>Feyzanur SEZGIN</cp:lastModifiedBy>
  <cp:revision>3</cp:revision>
  <cp:lastPrinted>2025-10-07T09:44:00Z</cp:lastPrinted>
  <dcterms:created xsi:type="dcterms:W3CDTF">2025-10-08T11:11:00Z</dcterms:created>
  <dcterms:modified xsi:type="dcterms:W3CDTF">2025-10-30T06:47:00Z</dcterms:modified>
</cp:coreProperties>
</file>